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A96" w:rsidRPr="009F477D" w:rsidRDefault="00E56D18">
      <w:r w:rsidRPr="009F477D">
        <w:rPr>
          <w:b/>
          <w:noProof/>
          <w:lang w:bidi="ar-SA"/>
        </w:rPr>
        <w:pict>
          <v:rect id="_x0000_s1033" style="position:absolute;margin-left:2pt;margin-top:-13.05pt;width:519.85pt;height:88.85pt;z-index:251663360" stroked="f">
            <v:textbox>
              <w:txbxContent>
                <w:p w:rsidR="00560CB4" w:rsidRPr="005E66B7" w:rsidRDefault="00560CB4" w:rsidP="009F477D">
                  <w:pPr>
                    <w:rPr>
                      <w:b/>
                    </w:rPr>
                  </w:pPr>
                  <w:r w:rsidRPr="005E66B7">
                    <w:rPr>
                      <w:b/>
                    </w:rPr>
                    <w:t>CASE REPORT</w:t>
                  </w:r>
                </w:p>
                <w:p w:rsidR="00560CB4" w:rsidRPr="009F477D" w:rsidRDefault="00560CB4" w:rsidP="00560CB4">
                  <w:pPr>
                    <w:spacing w:before="240"/>
                    <w:rPr>
                      <w:b/>
                      <w:i/>
                      <w:color w:val="1F497D" w:themeColor="text2"/>
                      <w:sz w:val="32"/>
                      <w:szCs w:val="28"/>
                    </w:rPr>
                  </w:pPr>
                  <w:proofErr w:type="spellStart"/>
                  <w:r w:rsidRPr="009F477D">
                    <w:rPr>
                      <w:b/>
                      <w:i/>
                      <w:color w:val="1F497D" w:themeColor="text2"/>
                      <w:sz w:val="32"/>
                      <w:szCs w:val="28"/>
                    </w:rPr>
                    <w:t>Electrocautery</w:t>
                  </w:r>
                  <w:proofErr w:type="spellEnd"/>
                  <w:r w:rsidRPr="009F477D">
                    <w:rPr>
                      <w:b/>
                      <w:i/>
                      <w:color w:val="1F497D" w:themeColor="text2"/>
                      <w:sz w:val="32"/>
                      <w:szCs w:val="28"/>
                    </w:rPr>
                    <w:t xml:space="preserve">: a boon for </w:t>
                  </w:r>
                  <w:proofErr w:type="spellStart"/>
                  <w:r w:rsidRPr="009F477D">
                    <w:rPr>
                      <w:b/>
                      <w:i/>
                      <w:color w:val="1F497D" w:themeColor="text2"/>
                      <w:sz w:val="32"/>
                      <w:szCs w:val="28"/>
                    </w:rPr>
                    <w:t>operculectomy</w:t>
                  </w:r>
                  <w:proofErr w:type="spellEnd"/>
                  <w:r w:rsidRPr="009F477D">
                    <w:rPr>
                      <w:b/>
                      <w:i/>
                      <w:color w:val="1F497D" w:themeColor="text2"/>
                      <w:sz w:val="32"/>
                      <w:szCs w:val="28"/>
                    </w:rPr>
                    <w:t xml:space="preserve"> in a soft tissue impacted third molar</w:t>
                  </w:r>
                  <w:bookmarkStart w:id="0" w:name="_GoBack"/>
                  <w:bookmarkEnd w:id="0"/>
                </w:p>
                <w:p w:rsidR="00560CB4" w:rsidRPr="00BB37DD" w:rsidRDefault="00560CB4" w:rsidP="00560CB4">
                  <w:pPr>
                    <w:rPr>
                      <w:sz w:val="20"/>
                      <w:vertAlign w:val="superscript"/>
                    </w:rPr>
                  </w:pPr>
                  <w:proofErr w:type="spellStart"/>
                  <w:r w:rsidRPr="00BB37DD">
                    <w:rPr>
                      <w:sz w:val="20"/>
                    </w:rPr>
                    <w:t>Jharna</w:t>
                  </w:r>
                  <w:proofErr w:type="spellEnd"/>
                  <w:r w:rsidRPr="00BB37DD">
                    <w:rPr>
                      <w:sz w:val="20"/>
                    </w:rPr>
                    <w:t xml:space="preserve"> Bharali</w:t>
                  </w:r>
                  <w:r>
                    <w:rPr>
                      <w:sz w:val="20"/>
                      <w:vertAlign w:val="superscript"/>
                    </w:rPr>
                    <w:t>1</w:t>
                  </w:r>
                  <w:r>
                    <w:rPr>
                      <w:sz w:val="20"/>
                    </w:rPr>
                    <w:t>, Swati Agarwal</w:t>
                  </w:r>
                  <w:r w:rsidRPr="00BB37DD">
                    <w:rPr>
                      <w:sz w:val="20"/>
                      <w:vertAlign w:val="superscript"/>
                    </w:rPr>
                    <w:t>2</w:t>
                  </w:r>
                  <w:r>
                    <w:rPr>
                      <w:sz w:val="20"/>
                    </w:rPr>
                    <w:t xml:space="preserve">, </w:t>
                  </w:r>
                  <w:proofErr w:type="spellStart"/>
                  <w:r>
                    <w:rPr>
                      <w:sz w:val="20"/>
                    </w:rPr>
                    <w:t>Prateek</w:t>
                  </w:r>
                  <w:proofErr w:type="spellEnd"/>
                  <w:r>
                    <w:rPr>
                      <w:sz w:val="20"/>
                    </w:rPr>
                    <w:t xml:space="preserve"> Singh</w:t>
                  </w:r>
                  <w:r>
                    <w:rPr>
                      <w:sz w:val="20"/>
                      <w:vertAlign w:val="superscript"/>
                    </w:rPr>
                    <w:t>3</w:t>
                  </w:r>
                  <w:proofErr w:type="gramStart"/>
                  <w:r w:rsidRPr="00BB37DD">
                    <w:rPr>
                      <w:sz w:val="20"/>
                    </w:rPr>
                    <w:t>,</w:t>
                  </w:r>
                  <w:r>
                    <w:rPr>
                      <w:sz w:val="20"/>
                    </w:rPr>
                    <w:t>Kabyik</w:t>
                  </w:r>
                  <w:proofErr w:type="gramEnd"/>
                  <w:r>
                    <w:rPr>
                      <w:sz w:val="20"/>
                    </w:rPr>
                    <w:t xml:space="preserve"> Goldar</w:t>
                  </w:r>
                  <w:r>
                    <w:rPr>
                      <w:sz w:val="20"/>
                      <w:vertAlign w:val="superscript"/>
                    </w:rPr>
                    <w:t>1</w:t>
                  </w:r>
                </w:p>
                <w:p w:rsidR="00560CB4" w:rsidRDefault="00560CB4"/>
              </w:txbxContent>
            </v:textbox>
          </v:rect>
        </w:pict>
      </w:r>
    </w:p>
    <w:p w:rsidR="00560CB4" w:rsidRPr="009F477D" w:rsidRDefault="00560CB4" w:rsidP="00801658">
      <w:pPr>
        <w:jc w:val="both"/>
        <w:rPr>
          <w:b/>
          <w:szCs w:val="20"/>
        </w:rPr>
      </w:pPr>
    </w:p>
    <w:p w:rsidR="00560CB4" w:rsidRPr="009F477D" w:rsidRDefault="00560CB4" w:rsidP="00801658">
      <w:pPr>
        <w:jc w:val="both"/>
        <w:rPr>
          <w:b/>
          <w:szCs w:val="20"/>
        </w:rPr>
      </w:pPr>
    </w:p>
    <w:p w:rsidR="00560CB4" w:rsidRPr="009F477D" w:rsidRDefault="00560CB4" w:rsidP="00801658">
      <w:pPr>
        <w:jc w:val="both"/>
        <w:rPr>
          <w:b/>
          <w:szCs w:val="20"/>
        </w:rPr>
      </w:pPr>
    </w:p>
    <w:p w:rsidR="00560CB4" w:rsidRPr="009F477D" w:rsidRDefault="00560CB4" w:rsidP="00801658">
      <w:pPr>
        <w:jc w:val="both"/>
        <w:rPr>
          <w:b/>
          <w:szCs w:val="20"/>
        </w:rPr>
      </w:pPr>
    </w:p>
    <w:p w:rsidR="00560CB4" w:rsidRPr="009F477D" w:rsidRDefault="009F477D" w:rsidP="00801658">
      <w:pPr>
        <w:jc w:val="both"/>
        <w:rPr>
          <w:b/>
          <w:szCs w:val="20"/>
        </w:rPr>
      </w:pPr>
      <w:r w:rsidRPr="009F477D">
        <w:rPr>
          <w:b/>
          <w:noProof/>
          <w:szCs w:val="20"/>
          <w:lang w:bidi="ar-SA"/>
        </w:rPr>
        <w:pict>
          <v:rect id="_x0000_s1035" style="position:absolute;left:0;text-align:left;margin-left:2pt;margin-top:6.8pt;width:519.85pt;height:145.6pt;z-index:251664384">
            <v:textbox>
              <w:txbxContent>
                <w:p w:rsidR="009F477D" w:rsidRDefault="009F477D" w:rsidP="009F477D">
                  <w:pPr>
                    <w:jc w:val="both"/>
                    <w:rPr>
                      <w:b/>
                      <w:szCs w:val="20"/>
                    </w:rPr>
                  </w:pPr>
                  <w:r w:rsidRPr="0045074E">
                    <w:rPr>
                      <w:b/>
                      <w:szCs w:val="20"/>
                    </w:rPr>
                    <w:t>Abstract:</w:t>
                  </w:r>
                </w:p>
                <w:p w:rsidR="009F477D" w:rsidRPr="009F477D" w:rsidRDefault="009F477D" w:rsidP="009F477D">
                  <w:pPr>
                    <w:spacing w:before="240"/>
                    <w:jc w:val="both"/>
                    <w:rPr>
                      <w:b/>
                      <w:i/>
                      <w:color w:val="0070C0"/>
                      <w:sz w:val="20"/>
                      <w:szCs w:val="18"/>
                    </w:rPr>
                  </w:pPr>
                  <w:proofErr w:type="spellStart"/>
                  <w:r w:rsidRPr="009F477D">
                    <w:rPr>
                      <w:i/>
                      <w:color w:val="0070C0"/>
                      <w:sz w:val="20"/>
                      <w:szCs w:val="18"/>
                    </w:rPr>
                    <w:t>Pericoronitis</w:t>
                  </w:r>
                  <w:proofErr w:type="spellEnd"/>
                  <w:r w:rsidRPr="009F477D">
                    <w:rPr>
                      <w:i/>
                      <w:color w:val="0070C0"/>
                      <w:sz w:val="20"/>
                      <w:szCs w:val="18"/>
                    </w:rPr>
                    <w:t xml:space="preserve"> is the inflammation of the soft tissue associated with the crown of a partially erupted tooth. Partially impacted teeth often present with </w:t>
                  </w:r>
                  <w:proofErr w:type="spellStart"/>
                  <w:r w:rsidRPr="009F477D">
                    <w:rPr>
                      <w:i/>
                      <w:color w:val="0070C0"/>
                      <w:sz w:val="20"/>
                      <w:szCs w:val="18"/>
                    </w:rPr>
                    <w:t>pericoronitis</w:t>
                  </w:r>
                  <w:proofErr w:type="spellEnd"/>
                  <w:r w:rsidRPr="009F477D">
                    <w:rPr>
                      <w:i/>
                      <w:color w:val="0070C0"/>
                      <w:sz w:val="20"/>
                      <w:szCs w:val="18"/>
                    </w:rPr>
                    <w:t xml:space="preserve"> leading to dilemma in diagnosis and treatment options, as to whether to extract or carry out </w:t>
                  </w:r>
                  <w:proofErr w:type="spellStart"/>
                  <w:r w:rsidRPr="009F477D">
                    <w:rPr>
                      <w:i/>
                      <w:color w:val="0070C0"/>
                      <w:sz w:val="20"/>
                      <w:szCs w:val="18"/>
                    </w:rPr>
                    <w:t>operculectomy</w:t>
                  </w:r>
                  <w:proofErr w:type="spellEnd"/>
                  <w:r w:rsidRPr="009F477D">
                    <w:rPr>
                      <w:i/>
                      <w:color w:val="0070C0"/>
                      <w:sz w:val="20"/>
                      <w:szCs w:val="18"/>
                    </w:rPr>
                    <w:t xml:space="preserve"> (and retain the tooth). However </w:t>
                  </w:r>
                  <w:proofErr w:type="spellStart"/>
                  <w:r w:rsidRPr="009F477D">
                    <w:rPr>
                      <w:i/>
                      <w:color w:val="0070C0"/>
                      <w:sz w:val="20"/>
                      <w:szCs w:val="18"/>
                    </w:rPr>
                    <w:t>operculectomy</w:t>
                  </w:r>
                  <w:proofErr w:type="spellEnd"/>
                  <w:r w:rsidRPr="009F477D">
                    <w:rPr>
                      <w:i/>
                      <w:color w:val="0070C0"/>
                      <w:sz w:val="20"/>
                      <w:szCs w:val="18"/>
                    </w:rPr>
                    <w:t xml:space="preserve"> would be preferred over extraction owing to its conservative approach. Different surgical procedures are there to remove the operculum among which the </w:t>
                  </w:r>
                  <w:proofErr w:type="spellStart"/>
                  <w:r w:rsidRPr="009F477D">
                    <w:rPr>
                      <w:i/>
                      <w:color w:val="0070C0"/>
                      <w:sz w:val="20"/>
                      <w:szCs w:val="18"/>
                    </w:rPr>
                    <w:t>electrocautery</w:t>
                  </w:r>
                  <w:proofErr w:type="spellEnd"/>
                  <w:r w:rsidRPr="009F477D">
                    <w:rPr>
                      <w:i/>
                      <w:color w:val="0070C0"/>
                      <w:sz w:val="20"/>
                      <w:szCs w:val="18"/>
                    </w:rPr>
                    <w:t xml:space="preserve"> (thermal cautery) is more suitable in selected conditions. A 45 year old patient reported to this institution with partially erupted tooth (#38) having </w:t>
                  </w:r>
                  <w:proofErr w:type="spellStart"/>
                  <w:r w:rsidRPr="009F477D">
                    <w:rPr>
                      <w:i/>
                      <w:color w:val="0070C0"/>
                      <w:sz w:val="20"/>
                      <w:szCs w:val="18"/>
                    </w:rPr>
                    <w:t>inflammed</w:t>
                  </w:r>
                  <w:proofErr w:type="spellEnd"/>
                  <w:r w:rsidRPr="009F477D">
                    <w:rPr>
                      <w:i/>
                      <w:color w:val="0070C0"/>
                      <w:sz w:val="20"/>
                      <w:szCs w:val="18"/>
                    </w:rPr>
                    <w:t xml:space="preserve">, swollen </w:t>
                  </w:r>
                  <w:proofErr w:type="spellStart"/>
                  <w:r w:rsidRPr="009F477D">
                    <w:rPr>
                      <w:i/>
                      <w:color w:val="0070C0"/>
                      <w:sz w:val="20"/>
                      <w:szCs w:val="18"/>
                    </w:rPr>
                    <w:t>pericoronal</w:t>
                  </w:r>
                  <w:proofErr w:type="spellEnd"/>
                  <w:r w:rsidRPr="009F477D">
                    <w:rPr>
                      <w:i/>
                      <w:color w:val="0070C0"/>
                      <w:sz w:val="20"/>
                      <w:szCs w:val="18"/>
                    </w:rPr>
                    <w:t xml:space="preserve"> </w:t>
                  </w:r>
                  <w:proofErr w:type="spellStart"/>
                  <w:r w:rsidRPr="009F477D">
                    <w:rPr>
                      <w:i/>
                      <w:color w:val="0070C0"/>
                      <w:sz w:val="20"/>
                      <w:szCs w:val="18"/>
                    </w:rPr>
                    <w:t>tissuewith</w:t>
                  </w:r>
                  <w:proofErr w:type="spellEnd"/>
                  <w:r w:rsidRPr="009F477D">
                    <w:rPr>
                      <w:i/>
                      <w:color w:val="0070C0"/>
                      <w:sz w:val="20"/>
                      <w:szCs w:val="18"/>
                    </w:rPr>
                    <w:t xml:space="preserve"> partial </w:t>
                  </w:r>
                  <w:proofErr w:type="spellStart"/>
                  <w:r w:rsidRPr="009F477D">
                    <w:rPr>
                      <w:i/>
                      <w:color w:val="0070C0"/>
                      <w:sz w:val="20"/>
                      <w:szCs w:val="18"/>
                    </w:rPr>
                    <w:t>trismus</w:t>
                  </w:r>
                  <w:proofErr w:type="spellEnd"/>
                  <w:r w:rsidRPr="009F477D">
                    <w:rPr>
                      <w:i/>
                      <w:color w:val="0070C0"/>
                      <w:sz w:val="20"/>
                      <w:szCs w:val="18"/>
                    </w:rPr>
                    <w:t xml:space="preserve">. </w:t>
                  </w:r>
                  <w:proofErr w:type="gramStart"/>
                  <w:r w:rsidRPr="009F477D">
                    <w:rPr>
                      <w:i/>
                      <w:color w:val="0070C0"/>
                      <w:sz w:val="20"/>
                      <w:szCs w:val="18"/>
                    </w:rPr>
                    <w:t>Following palliative treatment for 5 days.</w:t>
                  </w:r>
                  <w:proofErr w:type="gramEnd"/>
                  <w:r w:rsidRPr="009F477D">
                    <w:rPr>
                      <w:i/>
                      <w:color w:val="0070C0"/>
                      <w:sz w:val="20"/>
                      <w:szCs w:val="18"/>
                    </w:rPr>
                    <w:t xml:space="preserve"> </w:t>
                  </w:r>
                  <w:proofErr w:type="spellStart"/>
                  <w:r w:rsidRPr="009F477D">
                    <w:rPr>
                      <w:i/>
                      <w:color w:val="0070C0"/>
                      <w:sz w:val="20"/>
                      <w:szCs w:val="18"/>
                    </w:rPr>
                    <w:t>Operculectomy</w:t>
                  </w:r>
                  <w:proofErr w:type="spellEnd"/>
                  <w:r w:rsidRPr="009F477D">
                    <w:rPr>
                      <w:i/>
                      <w:color w:val="0070C0"/>
                      <w:sz w:val="20"/>
                      <w:szCs w:val="18"/>
                    </w:rPr>
                    <w:t xml:space="preserve"> was performed with </w:t>
                  </w:r>
                  <w:proofErr w:type="spellStart"/>
                  <w:r w:rsidRPr="009F477D">
                    <w:rPr>
                      <w:i/>
                      <w:color w:val="0070C0"/>
                      <w:sz w:val="20"/>
                      <w:szCs w:val="18"/>
                    </w:rPr>
                    <w:t>electrocautery</w:t>
                  </w:r>
                  <w:proofErr w:type="spellEnd"/>
                  <w:r w:rsidRPr="009F477D">
                    <w:rPr>
                      <w:i/>
                      <w:color w:val="0070C0"/>
                      <w:sz w:val="20"/>
                      <w:szCs w:val="18"/>
                    </w:rPr>
                    <w:t xml:space="preserve">. Uneventful healing was observed in three weeks. </w:t>
                  </w:r>
                </w:p>
                <w:p w:rsidR="009F477D" w:rsidRPr="009F477D" w:rsidRDefault="009F477D" w:rsidP="009F477D">
                  <w:pPr>
                    <w:jc w:val="both"/>
                    <w:rPr>
                      <w:b/>
                      <w:i/>
                      <w:color w:val="222222"/>
                      <w:sz w:val="20"/>
                      <w:szCs w:val="18"/>
                      <w:shd w:val="clear" w:color="auto" w:fill="FFFFFF"/>
                    </w:rPr>
                  </w:pPr>
                </w:p>
                <w:p w:rsidR="009F477D" w:rsidRPr="009F477D" w:rsidRDefault="009F477D" w:rsidP="009F477D">
                  <w:pPr>
                    <w:jc w:val="both"/>
                    <w:rPr>
                      <w:b/>
                      <w:sz w:val="20"/>
                      <w:szCs w:val="18"/>
                    </w:rPr>
                  </w:pPr>
                  <w:r w:rsidRPr="009F477D">
                    <w:rPr>
                      <w:b/>
                      <w:color w:val="222222"/>
                      <w:sz w:val="20"/>
                      <w:szCs w:val="18"/>
                      <w:shd w:val="clear" w:color="auto" w:fill="FFFFFF"/>
                    </w:rPr>
                    <w:t xml:space="preserve">Key </w:t>
                  </w:r>
                  <w:proofErr w:type="spellStart"/>
                  <w:r w:rsidRPr="009F477D">
                    <w:rPr>
                      <w:b/>
                      <w:color w:val="222222"/>
                      <w:sz w:val="20"/>
                      <w:szCs w:val="18"/>
                      <w:shd w:val="clear" w:color="auto" w:fill="FFFFFF"/>
                    </w:rPr>
                    <w:t>Words</w:t>
                  </w:r>
                  <w:proofErr w:type="gramStart"/>
                  <w:r w:rsidRPr="009F477D">
                    <w:rPr>
                      <w:b/>
                      <w:color w:val="222222"/>
                      <w:sz w:val="20"/>
                      <w:szCs w:val="18"/>
                      <w:shd w:val="clear" w:color="auto" w:fill="FFFFFF"/>
                    </w:rPr>
                    <w:t>:Pericoronitis</w:t>
                  </w:r>
                  <w:proofErr w:type="spellEnd"/>
                  <w:proofErr w:type="gramEnd"/>
                  <w:r w:rsidRPr="009F477D">
                    <w:rPr>
                      <w:b/>
                      <w:color w:val="222222"/>
                      <w:sz w:val="20"/>
                      <w:szCs w:val="18"/>
                      <w:shd w:val="clear" w:color="auto" w:fill="FFFFFF"/>
                    </w:rPr>
                    <w:t xml:space="preserve">, </w:t>
                  </w:r>
                  <w:proofErr w:type="spellStart"/>
                  <w:r w:rsidRPr="009F477D">
                    <w:rPr>
                      <w:b/>
                      <w:color w:val="222222"/>
                      <w:sz w:val="20"/>
                      <w:szCs w:val="18"/>
                      <w:shd w:val="clear" w:color="auto" w:fill="FFFFFF"/>
                    </w:rPr>
                    <w:t>operculitis</w:t>
                  </w:r>
                  <w:proofErr w:type="spellEnd"/>
                  <w:r w:rsidRPr="009F477D">
                    <w:rPr>
                      <w:b/>
                      <w:color w:val="222222"/>
                      <w:sz w:val="20"/>
                      <w:szCs w:val="18"/>
                      <w:shd w:val="clear" w:color="auto" w:fill="FFFFFF"/>
                    </w:rPr>
                    <w:t xml:space="preserve">, </w:t>
                  </w:r>
                  <w:proofErr w:type="spellStart"/>
                  <w:r w:rsidRPr="009F477D">
                    <w:rPr>
                      <w:b/>
                      <w:color w:val="222222"/>
                      <w:sz w:val="20"/>
                      <w:szCs w:val="18"/>
                      <w:shd w:val="clear" w:color="auto" w:fill="FFFFFF"/>
                    </w:rPr>
                    <w:t>operculectomy</w:t>
                  </w:r>
                  <w:proofErr w:type="spellEnd"/>
                  <w:r w:rsidRPr="009F477D">
                    <w:rPr>
                      <w:b/>
                      <w:color w:val="222222"/>
                      <w:sz w:val="20"/>
                      <w:szCs w:val="18"/>
                      <w:shd w:val="clear" w:color="auto" w:fill="FFFFFF"/>
                    </w:rPr>
                    <w:t xml:space="preserve">, </w:t>
                  </w:r>
                  <w:proofErr w:type="spellStart"/>
                  <w:r w:rsidRPr="009F477D">
                    <w:rPr>
                      <w:b/>
                      <w:color w:val="222222"/>
                      <w:sz w:val="20"/>
                      <w:szCs w:val="18"/>
                      <w:shd w:val="clear" w:color="auto" w:fill="FFFFFF"/>
                    </w:rPr>
                    <w:t>electrocautery</w:t>
                  </w:r>
                  <w:proofErr w:type="spellEnd"/>
                  <w:r w:rsidRPr="009F477D">
                    <w:rPr>
                      <w:b/>
                      <w:color w:val="222222"/>
                      <w:sz w:val="20"/>
                      <w:szCs w:val="18"/>
                      <w:shd w:val="clear" w:color="auto" w:fill="FFFFFF"/>
                    </w:rPr>
                    <w:t>.</w:t>
                  </w:r>
                </w:p>
                <w:p w:rsidR="009F477D" w:rsidRDefault="009F477D"/>
              </w:txbxContent>
            </v:textbox>
          </v:rect>
        </w:pict>
      </w:r>
    </w:p>
    <w:p w:rsidR="00560CB4" w:rsidRPr="009F477D" w:rsidRDefault="00560CB4" w:rsidP="00801658">
      <w:pPr>
        <w:jc w:val="both"/>
        <w:rPr>
          <w:b/>
          <w:szCs w:val="20"/>
        </w:rPr>
      </w:pPr>
    </w:p>
    <w:p w:rsidR="00560CB4" w:rsidRPr="009F477D" w:rsidRDefault="00560CB4" w:rsidP="00801658">
      <w:pPr>
        <w:jc w:val="both"/>
        <w:rPr>
          <w:b/>
          <w:szCs w:val="20"/>
        </w:rPr>
      </w:pPr>
    </w:p>
    <w:p w:rsidR="009F477D" w:rsidRPr="009F477D" w:rsidRDefault="009F477D" w:rsidP="00801658">
      <w:pPr>
        <w:jc w:val="both"/>
        <w:rPr>
          <w:b/>
          <w:szCs w:val="20"/>
        </w:rPr>
      </w:pPr>
    </w:p>
    <w:p w:rsidR="009F477D" w:rsidRPr="009F477D" w:rsidRDefault="009F477D" w:rsidP="00801658">
      <w:pPr>
        <w:jc w:val="both"/>
        <w:rPr>
          <w:b/>
          <w:szCs w:val="20"/>
        </w:rPr>
      </w:pPr>
    </w:p>
    <w:p w:rsidR="009F477D" w:rsidRPr="009F477D" w:rsidRDefault="009F477D" w:rsidP="00801658">
      <w:pPr>
        <w:jc w:val="both"/>
        <w:rPr>
          <w:b/>
          <w:szCs w:val="20"/>
        </w:rPr>
      </w:pPr>
    </w:p>
    <w:p w:rsidR="009F477D" w:rsidRPr="009F477D" w:rsidRDefault="009F477D" w:rsidP="00801658">
      <w:pPr>
        <w:jc w:val="both"/>
        <w:rPr>
          <w:b/>
          <w:szCs w:val="20"/>
        </w:rPr>
      </w:pPr>
    </w:p>
    <w:p w:rsidR="009F477D" w:rsidRPr="009F477D" w:rsidRDefault="009F477D" w:rsidP="00801658">
      <w:pPr>
        <w:jc w:val="both"/>
        <w:rPr>
          <w:b/>
          <w:szCs w:val="20"/>
        </w:rPr>
      </w:pPr>
    </w:p>
    <w:p w:rsidR="009F477D" w:rsidRPr="009F477D" w:rsidRDefault="009F477D" w:rsidP="00801658">
      <w:pPr>
        <w:jc w:val="both"/>
        <w:rPr>
          <w:b/>
          <w:szCs w:val="20"/>
        </w:rPr>
      </w:pPr>
    </w:p>
    <w:p w:rsidR="009F477D" w:rsidRPr="009F477D" w:rsidRDefault="009F477D" w:rsidP="00801658">
      <w:pPr>
        <w:jc w:val="both"/>
        <w:rPr>
          <w:b/>
          <w:szCs w:val="20"/>
        </w:rPr>
      </w:pPr>
    </w:p>
    <w:p w:rsidR="009F477D" w:rsidRPr="009F477D" w:rsidRDefault="009F477D" w:rsidP="00801658">
      <w:pPr>
        <w:jc w:val="both"/>
        <w:rPr>
          <w:b/>
          <w:szCs w:val="20"/>
        </w:rPr>
      </w:pPr>
    </w:p>
    <w:p w:rsidR="009F477D" w:rsidRPr="009F477D" w:rsidRDefault="009F477D" w:rsidP="00801658">
      <w:pPr>
        <w:jc w:val="both"/>
        <w:rPr>
          <w:b/>
          <w:szCs w:val="20"/>
        </w:rPr>
      </w:pPr>
    </w:p>
    <w:p w:rsidR="00FB75F0" w:rsidRPr="009F477D" w:rsidRDefault="00FB75F0"/>
    <w:p w:rsidR="00DD5403" w:rsidRPr="009F477D" w:rsidRDefault="00DD5403" w:rsidP="00FB75F0">
      <w:pPr>
        <w:jc w:val="both"/>
        <w:rPr>
          <w:b/>
        </w:rPr>
        <w:sectPr w:rsidR="00DD5403" w:rsidRPr="009F477D" w:rsidSect="004E7A11">
          <w:headerReference w:type="even" r:id="rId8"/>
          <w:headerReference w:type="default" r:id="rId9"/>
          <w:footerReference w:type="even" r:id="rId10"/>
          <w:footerReference w:type="default" r:id="rId11"/>
          <w:headerReference w:type="first" r:id="rId12"/>
          <w:footerReference w:type="first" r:id="rId13"/>
          <w:pgSz w:w="11906" w:h="16838"/>
          <w:pgMar w:top="1440" w:right="720" w:bottom="1440" w:left="720" w:header="708" w:footer="708" w:gutter="0"/>
          <w:pgNumType w:start="25"/>
          <w:cols w:space="708"/>
          <w:docGrid w:linePitch="360"/>
        </w:sectPr>
      </w:pPr>
    </w:p>
    <w:p w:rsidR="00FB75F0" w:rsidRPr="009F477D" w:rsidRDefault="00FB75F0" w:rsidP="000B2A07">
      <w:pPr>
        <w:jc w:val="both"/>
        <w:rPr>
          <w:b/>
        </w:rPr>
      </w:pPr>
      <w:r w:rsidRPr="009F477D">
        <w:rPr>
          <w:b/>
        </w:rPr>
        <w:lastRenderedPageBreak/>
        <w:t xml:space="preserve">Introduction </w:t>
      </w:r>
    </w:p>
    <w:p w:rsidR="003F0D74" w:rsidRPr="009F477D" w:rsidRDefault="000E1305" w:rsidP="009F477D">
      <w:pPr>
        <w:pStyle w:val="Default"/>
        <w:jc w:val="both"/>
      </w:pPr>
      <w:proofErr w:type="spellStart"/>
      <w:r w:rsidRPr="009F477D">
        <w:rPr>
          <w:sz w:val="20"/>
          <w:szCs w:val="20"/>
        </w:rPr>
        <w:t>Pericoronitis</w:t>
      </w:r>
      <w:proofErr w:type="spellEnd"/>
      <w:r w:rsidRPr="009F477D">
        <w:rPr>
          <w:sz w:val="20"/>
          <w:szCs w:val="20"/>
        </w:rPr>
        <w:t xml:space="preserve"> refers to inflammation of the soft tissue in relation to the crown of an incompletely erupted tooth, including the gingiva and the dental follicle.</w:t>
      </w:r>
      <w:r w:rsidR="007906E0" w:rsidRPr="009F477D">
        <w:rPr>
          <w:sz w:val="20"/>
          <w:szCs w:val="20"/>
        </w:rPr>
        <w:t xml:space="preserve"> The word </w:t>
      </w:r>
      <w:proofErr w:type="spellStart"/>
      <w:r w:rsidR="007906E0" w:rsidRPr="009F477D">
        <w:rPr>
          <w:sz w:val="20"/>
          <w:szCs w:val="20"/>
        </w:rPr>
        <w:t>pericoronitis</w:t>
      </w:r>
      <w:proofErr w:type="spellEnd"/>
      <w:r w:rsidR="007906E0" w:rsidRPr="009F477D">
        <w:rPr>
          <w:sz w:val="20"/>
          <w:szCs w:val="20"/>
        </w:rPr>
        <w:t xml:space="preserve"> is derived</w:t>
      </w:r>
      <w:r w:rsidR="003443DE" w:rsidRPr="009F477D">
        <w:rPr>
          <w:sz w:val="20"/>
          <w:szCs w:val="20"/>
        </w:rPr>
        <w:t xml:space="preserve"> from the Greek word, </w:t>
      </w:r>
      <w:proofErr w:type="spellStart"/>
      <w:r w:rsidR="003443DE" w:rsidRPr="009F477D">
        <w:rPr>
          <w:i/>
          <w:iCs/>
          <w:sz w:val="20"/>
          <w:szCs w:val="20"/>
        </w:rPr>
        <w:t>peri</w:t>
      </w:r>
      <w:proofErr w:type="spellEnd"/>
      <w:r w:rsidR="003443DE" w:rsidRPr="009F477D">
        <w:rPr>
          <w:i/>
          <w:iCs/>
          <w:sz w:val="20"/>
          <w:szCs w:val="20"/>
        </w:rPr>
        <w:t xml:space="preserve"> </w:t>
      </w:r>
      <w:r w:rsidR="003443DE" w:rsidRPr="009F477D">
        <w:rPr>
          <w:sz w:val="20"/>
          <w:szCs w:val="20"/>
        </w:rPr>
        <w:t xml:space="preserve">means "around", Latin word, </w:t>
      </w:r>
      <w:r w:rsidR="003443DE" w:rsidRPr="009F477D">
        <w:rPr>
          <w:i/>
          <w:iCs/>
          <w:sz w:val="20"/>
          <w:szCs w:val="20"/>
        </w:rPr>
        <w:t xml:space="preserve">corona </w:t>
      </w:r>
      <w:r w:rsidR="003443DE" w:rsidRPr="009F477D">
        <w:rPr>
          <w:sz w:val="20"/>
          <w:szCs w:val="20"/>
        </w:rPr>
        <w:t xml:space="preserve">means "crown" and </w:t>
      </w:r>
      <w:proofErr w:type="spellStart"/>
      <w:r w:rsidR="003443DE" w:rsidRPr="009F477D">
        <w:rPr>
          <w:i/>
          <w:iCs/>
          <w:sz w:val="20"/>
          <w:szCs w:val="20"/>
        </w:rPr>
        <w:t>itis</w:t>
      </w:r>
      <w:proofErr w:type="spellEnd"/>
      <w:r w:rsidR="003443DE" w:rsidRPr="009F477D">
        <w:rPr>
          <w:i/>
          <w:iCs/>
          <w:sz w:val="20"/>
          <w:szCs w:val="20"/>
        </w:rPr>
        <w:t xml:space="preserve"> </w:t>
      </w:r>
      <w:r w:rsidR="003443DE" w:rsidRPr="009F477D">
        <w:rPr>
          <w:sz w:val="20"/>
          <w:szCs w:val="20"/>
        </w:rPr>
        <w:t>means "inflammation." It is also known as operculitis.</w:t>
      </w:r>
      <w:r w:rsidR="007906E0" w:rsidRPr="009F477D">
        <w:rPr>
          <w:sz w:val="20"/>
          <w:szCs w:val="20"/>
          <w:vertAlign w:val="superscript"/>
        </w:rPr>
        <w:t>1</w:t>
      </w:r>
      <w:r w:rsidR="0072486B" w:rsidRPr="009F477D">
        <w:rPr>
          <w:sz w:val="20"/>
          <w:szCs w:val="20"/>
        </w:rPr>
        <w:t xml:space="preserve"> </w:t>
      </w:r>
      <w:proofErr w:type="spellStart"/>
      <w:r w:rsidR="0072486B" w:rsidRPr="009F477D">
        <w:rPr>
          <w:sz w:val="20"/>
          <w:szCs w:val="20"/>
        </w:rPr>
        <w:t>Pericoronitis</w:t>
      </w:r>
      <w:proofErr w:type="spellEnd"/>
      <w:r w:rsidR="0072486B" w:rsidRPr="009F477D">
        <w:rPr>
          <w:sz w:val="20"/>
          <w:szCs w:val="20"/>
        </w:rPr>
        <w:t xml:space="preserve"> of the mandibular p</w:t>
      </w:r>
      <w:r w:rsidR="00243A93" w:rsidRPr="009F477D">
        <w:rPr>
          <w:sz w:val="20"/>
          <w:szCs w:val="20"/>
        </w:rPr>
        <w:t>ermanent third molar is typical</w:t>
      </w:r>
      <w:r w:rsidR="0072486B" w:rsidRPr="009F477D">
        <w:rPr>
          <w:sz w:val="20"/>
          <w:szCs w:val="20"/>
          <w:vertAlign w:val="superscript"/>
        </w:rPr>
        <w:t>2, 3</w:t>
      </w:r>
      <w:proofErr w:type="gramStart"/>
      <w:r w:rsidR="00243A93" w:rsidRPr="009F477D">
        <w:rPr>
          <w:sz w:val="20"/>
          <w:szCs w:val="20"/>
        </w:rPr>
        <w:t>,but</w:t>
      </w:r>
      <w:proofErr w:type="gramEnd"/>
      <w:r w:rsidR="00243A93" w:rsidRPr="009F477D">
        <w:rPr>
          <w:sz w:val="20"/>
          <w:szCs w:val="20"/>
        </w:rPr>
        <w:t xml:space="preserve"> it can occur around the base of any tooth that has not erupted completely.</w:t>
      </w:r>
    </w:p>
    <w:p w:rsidR="00DD5403" w:rsidRPr="009F477D" w:rsidRDefault="00115D54" w:rsidP="009F477D">
      <w:pPr>
        <w:jc w:val="both"/>
        <w:rPr>
          <w:sz w:val="20"/>
          <w:szCs w:val="20"/>
        </w:rPr>
      </w:pPr>
      <w:r w:rsidRPr="009F477D">
        <w:rPr>
          <w:sz w:val="20"/>
          <w:szCs w:val="20"/>
        </w:rPr>
        <w:t>.</w:t>
      </w:r>
    </w:p>
    <w:p w:rsidR="00FB09BA" w:rsidRPr="009F477D" w:rsidRDefault="00FB09BA" w:rsidP="009F477D">
      <w:pPr>
        <w:pStyle w:val="Default"/>
        <w:jc w:val="both"/>
        <w:rPr>
          <w:sz w:val="20"/>
          <w:szCs w:val="20"/>
        </w:rPr>
      </w:pPr>
      <w:proofErr w:type="spellStart"/>
      <w:r w:rsidRPr="009F477D">
        <w:rPr>
          <w:sz w:val="20"/>
          <w:szCs w:val="20"/>
        </w:rPr>
        <w:t>Pericoronitis</w:t>
      </w:r>
      <w:proofErr w:type="spellEnd"/>
      <w:r w:rsidRPr="009F477D">
        <w:rPr>
          <w:sz w:val="20"/>
          <w:szCs w:val="20"/>
        </w:rPr>
        <w:t xml:space="preserve"> is mostly involved in 67% of vertical impacted cases, 12% of </w:t>
      </w:r>
      <w:proofErr w:type="spellStart"/>
      <w:r w:rsidRPr="009F477D">
        <w:rPr>
          <w:sz w:val="20"/>
          <w:szCs w:val="20"/>
        </w:rPr>
        <w:t>mesio</w:t>
      </w:r>
      <w:proofErr w:type="spellEnd"/>
      <w:r w:rsidRPr="009F477D">
        <w:rPr>
          <w:sz w:val="20"/>
          <w:szCs w:val="20"/>
        </w:rPr>
        <w:t xml:space="preserve">-angular cases, 14% of </w:t>
      </w:r>
      <w:proofErr w:type="spellStart"/>
      <w:r w:rsidRPr="009F477D">
        <w:rPr>
          <w:sz w:val="20"/>
          <w:szCs w:val="20"/>
        </w:rPr>
        <w:t>disto</w:t>
      </w:r>
      <w:proofErr w:type="spellEnd"/>
      <w:r w:rsidRPr="009F477D">
        <w:rPr>
          <w:sz w:val="20"/>
          <w:szCs w:val="20"/>
        </w:rPr>
        <w:t xml:space="preserve">-angular cases and 7% of various other </w:t>
      </w:r>
      <w:proofErr w:type="spellStart"/>
      <w:r w:rsidRPr="009F477D">
        <w:rPr>
          <w:sz w:val="20"/>
          <w:szCs w:val="20"/>
        </w:rPr>
        <w:t>positions.Bilateral</w:t>
      </w:r>
      <w:proofErr w:type="spellEnd"/>
      <w:r w:rsidRPr="009F477D">
        <w:rPr>
          <w:sz w:val="20"/>
          <w:szCs w:val="20"/>
        </w:rPr>
        <w:t xml:space="preserve"> </w:t>
      </w:r>
      <w:proofErr w:type="spellStart"/>
      <w:r w:rsidRPr="009F477D">
        <w:rPr>
          <w:sz w:val="20"/>
          <w:szCs w:val="20"/>
        </w:rPr>
        <w:t>pericoronitis</w:t>
      </w:r>
      <w:proofErr w:type="spellEnd"/>
      <w:r w:rsidRPr="009F477D">
        <w:rPr>
          <w:sz w:val="20"/>
          <w:szCs w:val="20"/>
        </w:rPr>
        <w:t xml:space="preserve"> is a rare condition. It may be suggestive of underlying infectious mononucleosis.</w:t>
      </w:r>
      <w:r w:rsidRPr="009F477D">
        <w:rPr>
          <w:sz w:val="20"/>
          <w:szCs w:val="20"/>
          <w:vertAlign w:val="superscript"/>
        </w:rPr>
        <w:t>1</w:t>
      </w:r>
    </w:p>
    <w:p w:rsidR="00FB09BA" w:rsidRPr="009F477D" w:rsidRDefault="00FB09BA" w:rsidP="000B2A07">
      <w:pPr>
        <w:jc w:val="both"/>
        <w:rPr>
          <w:sz w:val="20"/>
          <w:szCs w:val="20"/>
        </w:rPr>
      </w:pPr>
    </w:p>
    <w:p w:rsidR="000D5B95" w:rsidRDefault="000D5B95" w:rsidP="009F477D">
      <w:pPr>
        <w:jc w:val="both"/>
        <w:rPr>
          <w:sz w:val="20"/>
          <w:szCs w:val="20"/>
        </w:rPr>
      </w:pPr>
      <w:r w:rsidRPr="009F477D">
        <w:rPr>
          <w:sz w:val="20"/>
          <w:szCs w:val="20"/>
        </w:rPr>
        <w:t xml:space="preserve">The soft tissue covering over a partially erupted tooth is known as </w:t>
      </w:r>
      <w:proofErr w:type="spellStart"/>
      <w:r w:rsidRPr="009F477D">
        <w:rPr>
          <w:sz w:val="20"/>
          <w:szCs w:val="20"/>
        </w:rPr>
        <w:t>pericoronal</w:t>
      </w:r>
      <w:proofErr w:type="spellEnd"/>
      <w:r w:rsidRPr="009F477D">
        <w:rPr>
          <w:sz w:val="20"/>
          <w:szCs w:val="20"/>
        </w:rPr>
        <w:t xml:space="preserve"> flap or gingival operculum. Maintenance of the oral hygiene particularly in the operculum area is very difficult to achieve by normal methods of oral hygiene. </w:t>
      </w:r>
    </w:p>
    <w:p w:rsidR="0001623D" w:rsidRDefault="0001623D" w:rsidP="009F477D">
      <w:pPr>
        <w:jc w:val="both"/>
        <w:rPr>
          <w:sz w:val="20"/>
          <w:szCs w:val="20"/>
        </w:rPr>
      </w:pPr>
    </w:p>
    <w:p w:rsidR="0001623D" w:rsidRDefault="0001623D" w:rsidP="009F477D">
      <w:pPr>
        <w:jc w:val="both"/>
        <w:rPr>
          <w:sz w:val="20"/>
          <w:szCs w:val="20"/>
        </w:rPr>
      </w:pPr>
      <w:r w:rsidRPr="009F477D">
        <w:rPr>
          <w:noProof/>
          <w:sz w:val="20"/>
          <w:szCs w:val="20"/>
        </w:rPr>
        <w:pict>
          <v:shapetype id="_x0000_t202" coordsize="21600,21600" o:spt="202" path="m,l,21600r21600,l21600,xe">
            <v:stroke joinstyle="miter"/>
            <v:path gradientshapeok="t" o:connecttype="rect"/>
          </v:shapetype>
          <v:shape id="_x0000_s1029" type="#_x0000_t202" style="position:absolute;left:0;text-align:left;margin-left:-3.3pt;margin-top:3.45pt;width:245pt;height:140.85pt;z-index:251662336;mso-width-relative:margin;mso-height-relative:margin">
            <v:textbox style="mso-next-textbox:#_x0000_s1029">
              <w:txbxContent>
                <w:p w:rsidR="00296902" w:rsidRPr="009F477D" w:rsidRDefault="00296902" w:rsidP="009F477D">
                  <w:pPr>
                    <w:jc w:val="both"/>
                    <w:rPr>
                      <w:i/>
                      <w:sz w:val="20"/>
                      <w:szCs w:val="20"/>
                    </w:rPr>
                  </w:pPr>
                  <w:proofErr w:type="gramStart"/>
                  <w:r w:rsidRPr="009F477D">
                    <w:rPr>
                      <w:i/>
                      <w:sz w:val="20"/>
                      <w:szCs w:val="20"/>
                    </w:rPr>
                    <w:t>1.Post</w:t>
                  </w:r>
                  <w:proofErr w:type="gramEnd"/>
                  <w:r w:rsidRPr="009F477D">
                    <w:rPr>
                      <w:i/>
                      <w:sz w:val="20"/>
                      <w:szCs w:val="20"/>
                    </w:rPr>
                    <w:t xml:space="preserve"> Graduate Student</w:t>
                  </w:r>
                </w:p>
                <w:p w:rsidR="00296902" w:rsidRPr="009F477D" w:rsidRDefault="00296902" w:rsidP="009F477D">
                  <w:pPr>
                    <w:jc w:val="both"/>
                    <w:rPr>
                      <w:i/>
                      <w:sz w:val="20"/>
                      <w:szCs w:val="20"/>
                    </w:rPr>
                  </w:pPr>
                  <w:r w:rsidRPr="009F477D">
                    <w:rPr>
                      <w:i/>
                      <w:sz w:val="20"/>
                      <w:szCs w:val="20"/>
                    </w:rPr>
                    <w:t>Department of Periodontics</w:t>
                  </w:r>
                </w:p>
                <w:p w:rsidR="00296902" w:rsidRPr="009F477D" w:rsidRDefault="0005113C" w:rsidP="009F477D">
                  <w:pPr>
                    <w:jc w:val="both"/>
                    <w:rPr>
                      <w:i/>
                      <w:sz w:val="20"/>
                      <w:szCs w:val="20"/>
                    </w:rPr>
                  </w:pPr>
                  <w:r w:rsidRPr="009F477D">
                    <w:rPr>
                      <w:i/>
                      <w:sz w:val="20"/>
                      <w:szCs w:val="20"/>
                    </w:rPr>
                    <w:t>2. Reader</w:t>
                  </w:r>
                </w:p>
                <w:p w:rsidR="0005113C" w:rsidRPr="009F477D" w:rsidRDefault="0005113C" w:rsidP="009F477D">
                  <w:pPr>
                    <w:jc w:val="both"/>
                    <w:rPr>
                      <w:i/>
                      <w:sz w:val="20"/>
                      <w:szCs w:val="20"/>
                    </w:rPr>
                  </w:pPr>
                  <w:r w:rsidRPr="009F477D">
                    <w:rPr>
                      <w:i/>
                      <w:sz w:val="20"/>
                      <w:szCs w:val="20"/>
                    </w:rPr>
                    <w:t>Department of Periodontics</w:t>
                  </w:r>
                </w:p>
                <w:p w:rsidR="0005113C" w:rsidRPr="009F477D" w:rsidRDefault="0005113C" w:rsidP="009F477D">
                  <w:pPr>
                    <w:jc w:val="both"/>
                    <w:rPr>
                      <w:i/>
                      <w:sz w:val="20"/>
                      <w:szCs w:val="20"/>
                    </w:rPr>
                  </w:pPr>
                  <w:r w:rsidRPr="009F477D">
                    <w:rPr>
                      <w:i/>
                      <w:sz w:val="20"/>
                      <w:szCs w:val="20"/>
                    </w:rPr>
                    <w:t>3. Senior Lecturer</w:t>
                  </w:r>
                </w:p>
                <w:p w:rsidR="00296902" w:rsidRPr="009F477D" w:rsidRDefault="00296902" w:rsidP="009F477D">
                  <w:pPr>
                    <w:jc w:val="both"/>
                    <w:rPr>
                      <w:i/>
                      <w:sz w:val="20"/>
                      <w:szCs w:val="20"/>
                    </w:rPr>
                  </w:pPr>
                  <w:r w:rsidRPr="009F477D">
                    <w:rPr>
                      <w:i/>
                      <w:sz w:val="20"/>
                      <w:szCs w:val="20"/>
                    </w:rPr>
                    <w:t>Department of Periodontics</w:t>
                  </w:r>
                </w:p>
                <w:p w:rsidR="00296902" w:rsidRPr="009F477D" w:rsidRDefault="00296902" w:rsidP="009F477D">
                  <w:pPr>
                    <w:jc w:val="both"/>
                    <w:rPr>
                      <w:b/>
                      <w:i/>
                      <w:sz w:val="20"/>
                      <w:szCs w:val="20"/>
                      <w:u w:val="single"/>
                    </w:rPr>
                  </w:pPr>
                  <w:r w:rsidRPr="009F477D">
                    <w:rPr>
                      <w:b/>
                      <w:i/>
                      <w:sz w:val="20"/>
                      <w:szCs w:val="20"/>
                      <w:u w:val="single"/>
                    </w:rPr>
                    <w:t>*Correspondence Address:</w:t>
                  </w:r>
                </w:p>
                <w:p w:rsidR="00296902" w:rsidRPr="009F477D" w:rsidRDefault="0005113C" w:rsidP="009F477D">
                  <w:pPr>
                    <w:jc w:val="both"/>
                    <w:rPr>
                      <w:i/>
                      <w:sz w:val="20"/>
                      <w:szCs w:val="20"/>
                    </w:rPr>
                  </w:pPr>
                  <w:proofErr w:type="spellStart"/>
                  <w:r w:rsidRPr="009F477D">
                    <w:rPr>
                      <w:i/>
                      <w:sz w:val="20"/>
                      <w:szCs w:val="20"/>
                    </w:rPr>
                    <w:t>Dr.JharnaBharali</w:t>
                  </w:r>
                  <w:proofErr w:type="spellEnd"/>
                </w:p>
                <w:p w:rsidR="00296902" w:rsidRPr="009F477D" w:rsidRDefault="00296902" w:rsidP="009F477D">
                  <w:pPr>
                    <w:jc w:val="both"/>
                    <w:rPr>
                      <w:i/>
                      <w:sz w:val="20"/>
                      <w:szCs w:val="20"/>
                    </w:rPr>
                  </w:pPr>
                  <w:r w:rsidRPr="009F477D">
                    <w:rPr>
                      <w:i/>
                      <w:sz w:val="20"/>
                      <w:szCs w:val="20"/>
                    </w:rPr>
                    <w:t>Dept. of Periodontology</w:t>
                  </w:r>
                </w:p>
                <w:p w:rsidR="00296902" w:rsidRPr="009F477D" w:rsidRDefault="00296902" w:rsidP="009F477D">
                  <w:pPr>
                    <w:jc w:val="both"/>
                    <w:rPr>
                      <w:sz w:val="20"/>
                      <w:szCs w:val="20"/>
                    </w:rPr>
                  </w:pPr>
                  <w:proofErr w:type="spellStart"/>
                  <w:r w:rsidRPr="009F477D">
                    <w:rPr>
                      <w:sz w:val="20"/>
                      <w:szCs w:val="20"/>
                    </w:rPr>
                    <w:t>Kothiwal</w:t>
                  </w:r>
                  <w:proofErr w:type="spellEnd"/>
                  <w:r w:rsidRPr="009F477D">
                    <w:rPr>
                      <w:sz w:val="20"/>
                      <w:szCs w:val="20"/>
                    </w:rPr>
                    <w:t xml:space="preserve"> Dental College &amp; Research Centre Moradabad</w:t>
                  </w:r>
                </w:p>
                <w:p w:rsidR="00296902" w:rsidRPr="009F477D" w:rsidRDefault="00296902" w:rsidP="009F477D">
                  <w:pPr>
                    <w:jc w:val="both"/>
                    <w:rPr>
                      <w:sz w:val="20"/>
                      <w:szCs w:val="20"/>
                    </w:rPr>
                  </w:pPr>
                  <w:r w:rsidRPr="009F477D">
                    <w:rPr>
                      <w:sz w:val="20"/>
                      <w:szCs w:val="20"/>
                    </w:rPr>
                    <w:t xml:space="preserve">Email: </w:t>
                  </w:r>
                  <w:hyperlink r:id="rId14" w:history="1">
                    <w:r w:rsidRPr="009F477D">
                      <w:rPr>
                        <w:rStyle w:val="Hyperlink"/>
                        <w:sz w:val="20"/>
                        <w:szCs w:val="20"/>
                      </w:rPr>
                      <w:t>aparna.srivastava57@gmail.com</w:t>
                    </w:r>
                  </w:hyperlink>
                </w:p>
                <w:p w:rsidR="00296902" w:rsidRPr="00D00C52" w:rsidRDefault="00296902" w:rsidP="00DD5403">
                  <w:pPr>
                    <w:rPr>
                      <w:sz w:val="16"/>
                      <w:szCs w:val="8"/>
                    </w:rPr>
                  </w:pPr>
                </w:p>
              </w:txbxContent>
            </v:textbox>
          </v:shape>
        </w:pict>
      </w:r>
    </w:p>
    <w:p w:rsidR="0001623D" w:rsidRDefault="0001623D" w:rsidP="009F477D">
      <w:pPr>
        <w:jc w:val="both"/>
        <w:rPr>
          <w:sz w:val="20"/>
          <w:szCs w:val="20"/>
        </w:rPr>
      </w:pPr>
    </w:p>
    <w:p w:rsidR="0001623D" w:rsidRPr="009F477D" w:rsidRDefault="0001623D" w:rsidP="009F477D">
      <w:pPr>
        <w:jc w:val="both"/>
      </w:pPr>
    </w:p>
    <w:p w:rsidR="009F477D" w:rsidRDefault="009F477D" w:rsidP="000B2A07">
      <w:pPr>
        <w:jc w:val="both"/>
        <w:rPr>
          <w:sz w:val="20"/>
          <w:szCs w:val="20"/>
        </w:rPr>
      </w:pPr>
    </w:p>
    <w:p w:rsidR="009F477D" w:rsidRDefault="009F477D" w:rsidP="000B2A07">
      <w:pPr>
        <w:jc w:val="both"/>
        <w:rPr>
          <w:sz w:val="20"/>
          <w:szCs w:val="20"/>
        </w:rPr>
      </w:pPr>
    </w:p>
    <w:p w:rsidR="009F477D" w:rsidRDefault="009F477D" w:rsidP="000B2A07">
      <w:pPr>
        <w:jc w:val="both"/>
        <w:rPr>
          <w:sz w:val="20"/>
          <w:szCs w:val="20"/>
        </w:rPr>
      </w:pPr>
    </w:p>
    <w:p w:rsidR="009F477D" w:rsidRDefault="009F477D" w:rsidP="000B2A07">
      <w:pPr>
        <w:jc w:val="both"/>
        <w:rPr>
          <w:sz w:val="20"/>
          <w:szCs w:val="20"/>
        </w:rPr>
      </w:pPr>
    </w:p>
    <w:p w:rsidR="009F477D" w:rsidRDefault="009F477D" w:rsidP="000B2A07">
      <w:pPr>
        <w:jc w:val="both"/>
        <w:rPr>
          <w:sz w:val="20"/>
          <w:szCs w:val="20"/>
        </w:rPr>
      </w:pPr>
    </w:p>
    <w:p w:rsidR="009F477D" w:rsidRDefault="009F477D" w:rsidP="000B2A07">
      <w:pPr>
        <w:jc w:val="both"/>
        <w:rPr>
          <w:sz w:val="20"/>
          <w:szCs w:val="20"/>
        </w:rPr>
      </w:pPr>
    </w:p>
    <w:p w:rsidR="009F477D" w:rsidRDefault="009F477D" w:rsidP="000B2A07">
      <w:pPr>
        <w:jc w:val="both"/>
        <w:rPr>
          <w:sz w:val="20"/>
          <w:szCs w:val="20"/>
        </w:rPr>
      </w:pPr>
    </w:p>
    <w:p w:rsidR="009F477D" w:rsidRDefault="009F477D" w:rsidP="000B2A07">
      <w:pPr>
        <w:jc w:val="both"/>
        <w:rPr>
          <w:sz w:val="20"/>
          <w:szCs w:val="20"/>
        </w:rPr>
      </w:pPr>
    </w:p>
    <w:p w:rsidR="009F477D" w:rsidRDefault="009F477D" w:rsidP="000B2A07">
      <w:pPr>
        <w:jc w:val="both"/>
        <w:rPr>
          <w:sz w:val="20"/>
          <w:szCs w:val="20"/>
        </w:rPr>
      </w:pPr>
    </w:p>
    <w:p w:rsidR="009F477D" w:rsidRDefault="009F477D" w:rsidP="000B2A07">
      <w:pPr>
        <w:jc w:val="both"/>
        <w:rPr>
          <w:sz w:val="20"/>
          <w:szCs w:val="20"/>
        </w:rPr>
      </w:pPr>
    </w:p>
    <w:p w:rsidR="00DD5403" w:rsidRPr="0001623D" w:rsidRDefault="0001623D" w:rsidP="000B2A07">
      <w:pPr>
        <w:jc w:val="both"/>
      </w:pPr>
      <w:r w:rsidRPr="009F477D">
        <w:rPr>
          <w:sz w:val="20"/>
          <w:szCs w:val="20"/>
        </w:rPr>
        <w:lastRenderedPageBreak/>
        <w:t xml:space="preserve">Amongst acute oral health problems of young adults, </w:t>
      </w:r>
      <w:proofErr w:type="spellStart"/>
      <w:r w:rsidRPr="009F477D">
        <w:rPr>
          <w:sz w:val="20"/>
          <w:szCs w:val="20"/>
        </w:rPr>
        <w:t>pericoronitis</w:t>
      </w:r>
      <w:proofErr w:type="spellEnd"/>
      <w:r w:rsidRPr="009F477D">
        <w:rPr>
          <w:sz w:val="20"/>
          <w:szCs w:val="20"/>
        </w:rPr>
        <w:t xml:space="preserve"> is found to be ranked as first or second.</w:t>
      </w:r>
      <w:r w:rsidRPr="009F477D">
        <w:rPr>
          <w:sz w:val="20"/>
          <w:szCs w:val="20"/>
          <w:vertAlign w:val="superscript"/>
        </w:rPr>
        <w:t>4, 5</w:t>
      </w:r>
      <w:r>
        <w:t xml:space="preserve"> </w:t>
      </w:r>
      <w:r w:rsidR="001B7A48" w:rsidRPr="009F477D">
        <w:rPr>
          <w:sz w:val="20"/>
          <w:szCs w:val="20"/>
        </w:rPr>
        <w:t xml:space="preserve">The patient suffering from </w:t>
      </w:r>
      <w:proofErr w:type="spellStart"/>
      <w:r w:rsidR="001B7A48" w:rsidRPr="009F477D">
        <w:rPr>
          <w:sz w:val="20"/>
          <w:szCs w:val="20"/>
        </w:rPr>
        <w:t>pericoronitis</w:t>
      </w:r>
      <w:proofErr w:type="spellEnd"/>
      <w:r w:rsidR="001B7A48" w:rsidRPr="009F477D">
        <w:rPr>
          <w:sz w:val="20"/>
          <w:szCs w:val="20"/>
        </w:rPr>
        <w:t xml:space="preserve">, even with no clinical signs or symptoms, often has the gingival flap chronically </w:t>
      </w:r>
      <w:proofErr w:type="spellStart"/>
      <w:r w:rsidR="001B7A48" w:rsidRPr="009F477D">
        <w:rPr>
          <w:sz w:val="20"/>
          <w:szCs w:val="20"/>
        </w:rPr>
        <w:t>inflammed</w:t>
      </w:r>
      <w:proofErr w:type="spellEnd"/>
      <w:r w:rsidR="001B7A48" w:rsidRPr="009F477D">
        <w:rPr>
          <w:sz w:val="20"/>
          <w:szCs w:val="20"/>
        </w:rPr>
        <w:t xml:space="preserve"> and infected and has varying degrees of ulceration along its inner surface</w:t>
      </w:r>
    </w:p>
    <w:p w:rsidR="0001623D" w:rsidRDefault="0001623D" w:rsidP="009F477D">
      <w:pPr>
        <w:pStyle w:val="Default"/>
        <w:jc w:val="both"/>
        <w:rPr>
          <w:sz w:val="20"/>
          <w:szCs w:val="20"/>
          <w:shd w:val="clear" w:color="auto" w:fill="FFFFFF"/>
        </w:rPr>
      </w:pPr>
    </w:p>
    <w:p w:rsidR="00310217" w:rsidRPr="009F477D" w:rsidRDefault="005C2589" w:rsidP="009F477D">
      <w:pPr>
        <w:pStyle w:val="Default"/>
        <w:jc w:val="both"/>
      </w:pPr>
      <w:proofErr w:type="spellStart"/>
      <w:r w:rsidRPr="009F477D">
        <w:rPr>
          <w:sz w:val="20"/>
          <w:szCs w:val="20"/>
          <w:shd w:val="clear" w:color="auto" w:fill="FFFFFF"/>
        </w:rPr>
        <w:t>Pericoronitis</w:t>
      </w:r>
      <w:proofErr w:type="spellEnd"/>
      <w:r w:rsidRPr="009F477D">
        <w:rPr>
          <w:sz w:val="20"/>
          <w:szCs w:val="20"/>
          <w:shd w:val="clear" w:color="auto" w:fill="FFFFFF"/>
        </w:rPr>
        <w:t xml:space="preserve"> manifests itself in both acute and chronic state, the former often being characterized with periods of quiescence</w:t>
      </w:r>
      <w:r w:rsidR="00FB175A" w:rsidRPr="009F477D">
        <w:rPr>
          <w:sz w:val="20"/>
          <w:szCs w:val="20"/>
          <w:shd w:val="clear" w:color="auto" w:fill="FFFFFF"/>
        </w:rPr>
        <w:t>, which may or may not include episodic acute attacks.</w:t>
      </w:r>
      <w:r w:rsidR="00FB175A" w:rsidRPr="009F477D">
        <w:rPr>
          <w:sz w:val="20"/>
          <w:szCs w:val="20"/>
          <w:shd w:val="clear" w:color="auto" w:fill="FFFFFF"/>
          <w:vertAlign w:val="superscript"/>
        </w:rPr>
        <w:t>6</w:t>
      </w:r>
      <w:r w:rsidR="00CF419A" w:rsidRPr="009F477D">
        <w:rPr>
          <w:sz w:val="20"/>
          <w:szCs w:val="20"/>
        </w:rPr>
        <w:t> </w:t>
      </w:r>
      <w:proofErr w:type="gramStart"/>
      <w:r w:rsidR="00FD733B" w:rsidRPr="009F477D">
        <w:rPr>
          <w:sz w:val="20"/>
          <w:szCs w:val="20"/>
        </w:rPr>
        <w:t>The</w:t>
      </w:r>
      <w:proofErr w:type="gramEnd"/>
      <w:r w:rsidR="00FD733B" w:rsidRPr="009F477D">
        <w:rPr>
          <w:sz w:val="20"/>
          <w:szCs w:val="20"/>
        </w:rPr>
        <w:t xml:space="preserve"> acute condition may be exacerbated by </w:t>
      </w:r>
      <w:r w:rsidR="000F5EC1" w:rsidRPr="009F477D">
        <w:rPr>
          <w:sz w:val="20"/>
          <w:szCs w:val="20"/>
        </w:rPr>
        <w:t>various factors.</w:t>
      </w:r>
      <w:r w:rsidR="00FD733B" w:rsidRPr="009F477D">
        <w:rPr>
          <w:sz w:val="20"/>
          <w:szCs w:val="20"/>
          <w:vertAlign w:val="superscript"/>
        </w:rPr>
        <w:t>7</w:t>
      </w:r>
    </w:p>
    <w:p w:rsidR="00EE06BA" w:rsidRPr="009F477D" w:rsidRDefault="00EE06BA" w:rsidP="000B2A07">
      <w:pPr>
        <w:jc w:val="both"/>
        <w:rPr>
          <w:b/>
          <w:szCs w:val="20"/>
        </w:rPr>
      </w:pPr>
    </w:p>
    <w:p w:rsidR="007D5F83" w:rsidRPr="009F477D" w:rsidRDefault="00A50D86" w:rsidP="007D5F83">
      <w:pPr>
        <w:jc w:val="both"/>
        <w:rPr>
          <w:b/>
        </w:rPr>
      </w:pPr>
      <w:proofErr w:type="spellStart"/>
      <w:r w:rsidRPr="009F477D">
        <w:rPr>
          <w:b/>
        </w:rPr>
        <w:t>Etiopathology</w:t>
      </w:r>
      <w:proofErr w:type="spellEnd"/>
      <w:r w:rsidR="007D5F83" w:rsidRPr="009F477D">
        <w:rPr>
          <w:b/>
        </w:rPr>
        <w:t xml:space="preserve"> of </w:t>
      </w:r>
      <w:proofErr w:type="spellStart"/>
      <w:r w:rsidR="007D5F83" w:rsidRPr="009F477D">
        <w:rPr>
          <w:b/>
        </w:rPr>
        <w:t>Pericoronitis</w:t>
      </w:r>
      <w:proofErr w:type="spellEnd"/>
    </w:p>
    <w:p w:rsidR="00BA0CEC" w:rsidRPr="009F477D" w:rsidRDefault="00BA0CEC" w:rsidP="00DE1701">
      <w:pPr>
        <w:jc w:val="both"/>
        <w:rPr>
          <w:sz w:val="20"/>
          <w:szCs w:val="20"/>
        </w:rPr>
      </w:pPr>
      <w:r w:rsidRPr="009F477D">
        <w:rPr>
          <w:sz w:val="20"/>
          <w:szCs w:val="20"/>
        </w:rPr>
        <w:t xml:space="preserve">The most common cause behind </w:t>
      </w:r>
      <w:proofErr w:type="spellStart"/>
      <w:r w:rsidRPr="009F477D">
        <w:rPr>
          <w:sz w:val="20"/>
          <w:szCs w:val="20"/>
        </w:rPr>
        <w:t>pericoronal</w:t>
      </w:r>
      <w:proofErr w:type="spellEnd"/>
      <w:r w:rsidRPr="009F477D">
        <w:rPr>
          <w:sz w:val="20"/>
          <w:szCs w:val="20"/>
        </w:rPr>
        <w:t xml:space="preserve"> inflammation is the entrapment of plaque and food debris between crown of tooth and overlying gingival flap or operculum.</w:t>
      </w:r>
      <w:r w:rsidR="00DA12F8" w:rsidRPr="009F477D">
        <w:rPr>
          <w:sz w:val="20"/>
          <w:szCs w:val="20"/>
        </w:rPr>
        <w:t xml:space="preserve"> Hence it is the ideal are</w:t>
      </w:r>
      <w:r w:rsidR="000476F2" w:rsidRPr="009F477D">
        <w:rPr>
          <w:sz w:val="20"/>
          <w:szCs w:val="20"/>
        </w:rPr>
        <w:t>a for the growth of bacteria, moreover,</w:t>
      </w:r>
      <w:r w:rsidR="00DA12F8" w:rsidRPr="009F477D">
        <w:rPr>
          <w:sz w:val="20"/>
          <w:szCs w:val="20"/>
        </w:rPr>
        <w:t xml:space="preserve"> it is difficult to </w:t>
      </w:r>
      <w:proofErr w:type="spellStart"/>
      <w:r w:rsidR="00DA12F8" w:rsidRPr="009F477D">
        <w:rPr>
          <w:sz w:val="20"/>
          <w:szCs w:val="20"/>
        </w:rPr>
        <w:t>clean.</w:t>
      </w:r>
      <w:r w:rsidR="006E0A85" w:rsidRPr="009F477D">
        <w:rPr>
          <w:sz w:val="20"/>
          <w:szCs w:val="20"/>
        </w:rPr>
        <w:t>Constant</w:t>
      </w:r>
      <w:proofErr w:type="spellEnd"/>
      <w:r w:rsidR="006E0A85" w:rsidRPr="009F477D">
        <w:rPr>
          <w:sz w:val="20"/>
          <w:szCs w:val="20"/>
        </w:rPr>
        <w:t xml:space="preserve"> chances</w:t>
      </w:r>
      <w:r w:rsidR="00DE1701" w:rsidRPr="009F477D">
        <w:rPr>
          <w:sz w:val="20"/>
          <w:szCs w:val="20"/>
        </w:rPr>
        <w:t xml:space="preserve"> of acute inflammation of </w:t>
      </w:r>
      <w:proofErr w:type="spellStart"/>
      <w:r w:rsidR="00DE1701" w:rsidRPr="009F477D">
        <w:rPr>
          <w:sz w:val="20"/>
          <w:szCs w:val="20"/>
        </w:rPr>
        <w:t>pericoronal</w:t>
      </w:r>
      <w:proofErr w:type="spellEnd"/>
      <w:r w:rsidR="00DE1701" w:rsidRPr="009F477D">
        <w:rPr>
          <w:sz w:val="20"/>
          <w:szCs w:val="20"/>
        </w:rPr>
        <w:t xml:space="preserve"> sites may be due to aggravating factors such as trauma, occlusion or entrapment of foreign body below the </w:t>
      </w:r>
      <w:proofErr w:type="spellStart"/>
      <w:r w:rsidR="00DE1701" w:rsidRPr="009F477D">
        <w:rPr>
          <w:sz w:val="20"/>
          <w:szCs w:val="20"/>
        </w:rPr>
        <w:t>pericoronal</w:t>
      </w:r>
      <w:proofErr w:type="spellEnd"/>
      <w:r w:rsidR="00DE1701" w:rsidRPr="009F477D">
        <w:rPr>
          <w:sz w:val="20"/>
          <w:szCs w:val="20"/>
        </w:rPr>
        <w:t xml:space="preserve"> flap</w:t>
      </w:r>
      <w:r w:rsidR="000476F2" w:rsidRPr="009F477D">
        <w:rPr>
          <w:sz w:val="20"/>
          <w:szCs w:val="20"/>
        </w:rPr>
        <w:t xml:space="preserve"> (</w:t>
      </w:r>
      <w:proofErr w:type="spellStart"/>
      <w:r w:rsidR="000476F2" w:rsidRPr="009F477D">
        <w:rPr>
          <w:sz w:val="20"/>
          <w:szCs w:val="20"/>
        </w:rPr>
        <w:t>eg</w:t>
      </w:r>
      <w:proofErr w:type="spellEnd"/>
      <w:r w:rsidR="000476F2" w:rsidRPr="009F477D">
        <w:rPr>
          <w:sz w:val="20"/>
          <w:szCs w:val="20"/>
        </w:rPr>
        <w:t>: popcorn husks, nut fragments)</w:t>
      </w:r>
      <w:r w:rsidR="00DE1701" w:rsidRPr="009F477D">
        <w:rPr>
          <w:sz w:val="20"/>
          <w:szCs w:val="20"/>
        </w:rPr>
        <w:t>.</w:t>
      </w:r>
    </w:p>
    <w:p w:rsidR="0001623D" w:rsidRDefault="0001623D" w:rsidP="00DE1701">
      <w:pPr>
        <w:jc w:val="both"/>
        <w:rPr>
          <w:sz w:val="20"/>
          <w:szCs w:val="20"/>
        </w:rPr>
      </w:pPr>
    </w:p>
    <w:p w:rsidR="00DE1701" w:rsidRPr="009F477D" w:rsidRDefault="00DE1701" w:rsidP="00DE1701">
      <w:pPr>
        <w:jc w:val="both"/>
        <w:rPr>
          <w:sz w:val="20"/>
          <w:szCs w:val="20"/>
        </w:rPr>
      </w:pPr>
      <w:r w:rsidRPr="009F477D">
        <w:rPr>
          <w:sz w:val="20"/>
          <w:szCs w:val="20"/>
        </w:rPr>
        <w:t xml:space="preserve">The increase in the bulk of the </w:t>
      </w:r>
      <w:proofErr w:type="spellStart"/>
      <w:r w:rsidRPr="009F477D">
        <w:rPr>
          <w:sz w:val="20"/>
          <w:szCs w:val="20"/>
        </w:rPr>
        <w:t>pericoronal</w:t>
      </w:r>
      <w:proofErr w:type="spellEnd"/>
      <w:r w:rsidRPr="009F477D">
        <w:rPr>
          <w:sz w:val="20"/>
          <w:szCs w:val="20"/>
        </w:rPr>
        <w:t xml:space="preserve"> flap due to the release of inflammatory tissue fluid and cellular exudate</w:t>
      </w:r>
      <w:r w:rsidR="004C63EF" w:rsidRPr="009F477D">
        <w:rPr>
          <w:sz w:val="20"/>
          <w:szCs w:val="20"/>
        </w:rPr>
        <w:t xml:space="preserve"> may cause</w:t>
      </w:r>
      <w:r w:rsidRPr="009F477D">
        <w:rPr>
          <w:sz w:val="20"/>
          <w:szCs w:val="20"/>
        </w:rPr>
        <w:t xml:space="preserve"> difficulty in complete closure of the jaw.</w:t>
      </w:r>
      <w:r w:rsidR="004C63EF" w:rsidRPr="009F477D">
        <w:rPr>
          <w:sz w:val="20"/>
          <w:szCs w:val="20"/>
          <w:vertAlign w:val="superscript"/>
        </w:rPr>
        <w:t xml:space="preserve">7, 8 </w:t>
      </w:r>
      <w:r w:rsidR="0023098A" w:rsidRPr="009F477D">
        <w:rPr>
          <w:sz w:val="20"/>
          <w:szCs w:val="20"/>
        </w:rPr>
        <w:t xml:space="preserve">A systemic conditions such as influenza, upper respiratory tract infections or a period of stress may lead to compromised host immune system. So, acute </w:t>
      </w:r>
      <w:proofErr w:type="spellStart"/>
      <w:r w:rsidR="0023098A" w:rsidRPr="009F477D">
        <w:rPr>
          <w:sz w:val="20"/>
          <w:szCs w:val="20"/>
        </w:rPr>
        <w:t>pericoronitis</w:t>
      </w:r>
      <w:proofErr w:type="spellEnd"/>
      <w:r w:rsidR="0023098A" w:rsidRPr="009F477D">
        <w:rPr>
          <w:sz w:val="20"/>
          <w:szCs w:val="20"/>
        </w:rPr>
        <w:t xml:space="preserve"> can be considered as an opportunistic infection or may be an opportunistic exacerbation of a chronic process which is normally kept in check by a competent immune system.</w:t>
      </w:r>
      <w:r w:rsidR="000476F2" w:rsidRPr="009F477D">
        <w:rPr>
          <w:sz w:val="20"/>
          <w:szCs w:val="20"/>
        </w:rPr>
        <w:t xml:space="preserve"> Hence it is associated with varying clinical features.</w:t>
      </w:r>
    </w:p>
    <w:p w:rsidR="009F477D" w:rsidRDefault="009F477D" w:rsidP="0023098A">
      <w:pPr>
        <w:jc w:val="both"/>
        <w:rPr>
          <w:b/>
        </w:rPr>
      </w:pPr>
    </w:p>
    <w:p w:rsidR="0001623D" w:rsidRDefault="0001623D" w:rsidP="0023098A">
      <w:pPr>
        <w:jc w:val="both"/>
        <w:rPr>
          <w:b/>
        </w:rPr>
      </w:pPr>
    </w:p>
    <w:p w:rsidR="0023098A" w:rsidRDefault="0023098A" w:rsidP="0023098A">
      <w:pPr>
        <w:jc w:val="both"/>
        <w:rPr>
          <w:b/>
        </w:rPr>
      </w:pPr>
      <w:r w:rsidRPr="009F477D">
        <w:rPr>
          <w:b/>
        </w:rPr>
        <w:lastRenderedPageBreak/>
        <w:t xml:space="preserve">Clinical Features of </w:t>
      </w:r>
      <w:proofErr w:type="spellStart"/>
      <w:r w:rsidRPr="009F477D">
        <w:rPr>
          <w:b/>
        </w:rPr>
        <w:t>Pericoronitis</w:t>
      </w:r>
      <w:proofErr w:type="spellEnd"/>
    </w:p>
    <w:p w:rsidR="0001623D" w:rsidRPr="009F477D" w:rsidRDefault="0001623D" w:rsidP="0023098A">
      <w:pPr>
        <w:jc w:val="both"/>
        <w:rPr>
          <w:b/>
        </w:rPr>
      </w:pPr>
    </w:p>
    <w:p w:rsidR="00630A1F" w:rsidRPr="009F477D" w:rsidRDefault="00630A1F" w:rsidP="00AD1A9F">
      <w:pPr>
        <w:pStyle w:val="ListParagraph"/>
        <w:numPr>
          <w:ilvl w:val="0"/>
          <w:numId w:val="5"/>
        </w:numPr>
        <w:jc w:val="both"/>
        <w:rPr>
          <w:rFonts w:ascii="Times New Roman" w:hAnsi="Times New Roman" w:cs="Times New Roman"/>
          <w:sz w:val="20"/>
          <w:szCs w:val="20"/>
        </w:rPr>
      </w:pPr>
      <w:r w:rsidRPr="009F477D">
        <w:rPr>
          <w:rFonts w:ascii="Times New Roman" w:hAnsi="Times New Roman" w:cs="Times New Roman"/>
          <w:sz w:val="20"/>
          <w:szCs w:val="20"/>
        </w:rPr>
        <w:t xml:space="preserve">In acute conditions, the operculum is usually red, swollen, tender and </w:t>
      </w:r>
      <w:r w:rsidR="006B2090" w:rsidRPr="009F477D">
        <w:rPr>
          <w:rFonts w:ascii="Times New Roman" w:hAnsi="Times New Roman" w:cs="Times New Roman"/>
          <w:sz w:val="20"/>
          <w:szCs w:val="20"/>
        </w:rPr>
        <w:t>with suppurat</w:t>
      </w:r>
      <w:r w:rsidRPr="009F477D">
        <w:rPr>
          <w:rFonts w:ascii="Times New Roman" w:hAnsi="Times New Roman" w:cs="Times New Roman"/>
          <w:sz w:val="20"/>
          <w:szCs w:val="20"/>
        </w:rPr>
        <w:t>ion.</w:t>
      </w:r>
    </w:p>
    <w:p w:rsidR="00630A1F" w:rsidRPr="009F477D" w:rsidRDefault="00630A1F" w:rsidP="009F477D">
      <w:pPr>
        <w:pStyle w:val="ListParagraph"/>
        <w:numPr>
          <w:ilvl w:val="0"/>
          <w:numId w:val="5"/>
        </w:numPr>
        <w:spacing w:line="240" w:lineRule="auto"/>
        <w:jc w:val="both"/>
        <w:rPr>
          <w:rFonts w:ascii="Times New Roman" w:hAnsi="Times New Roman" w:cs="Times New Roman"/>
          <w:sz w:val="20"/>
          <w:szCs w:val="20"/>
        </w:rPr>
      </w:pPr>
      <w:r w:rsidRPr="009F477D">
        <w:rPr>
          <w:rFonts w:ascii="Times New Roman" w:hAnsi="Times New Roman" w:cs="Times New Roman"/>
          <w:sz w:val="20"/>
          <w:szCs w:val="20"/>
        </w:rPr>
        <w:t xml:space="preserve">The pain is severe throbbing in nature which is radiated to the ear, throat, </w:t>
      </w:r>
      <w:proofErr w:type="gramStart"/>
      <w:r w:rsidRPr="009F477D">
        <w:rPr>
          <w:rFonts w:ascii="Times New Roman" w:hAnsi="Times New Roman" w:cs="Times New Roman"/>
          <w:sz w:val="20"/>
          <w:szCs w:val="20"/>
        </w:rPr>
        <w:t>floor</w:t>
      </w:r>
      <w:proofErr w:type="gramEnd"/>
      <w:r w:rsidRPr="009F477D">
        <w:rPr>
          <w:rFonts w:ascii="Times New Roman" w:hAnsi="Times New Roman" w:cs="Times New Roman"/>
          <w:sz w:val="20"/>
          <w:szCs w:val="20"/>
        </w:rPr>
        <w:t xml:space="preserve"> of the mouth, </w:t>
      </w:r>
      <w:proofErr w:type="spellStart"/>
      <w:r w:rsidRPr="009F477D">
        <w:rPr>
          <w:rFonts w:ascii="Times New Roman" w:hAnsi="Times New Roman" w:cs="Times New Roman"/>
          <w:sz w:val="20"/>
          <w:szCs w:val="20"/>
        </w:rPr>
        <w:t>temporomandibular</w:t>
      </w:r>
      <w:proofErr w:type="spellEnd"/>
      <w:r w:rsidRPr="009F477D">
        <w:rPr>
          <w:rFonts w:ascii="Times New Roman" w:hAnsi="Times New Roman" w:cs="Times New Roman"/>
          <w:sz w:val="20"/>
          <w:szCs w:val="20"/>
        </w:rPr>
        <w:t xml:space="preserve"> joint and posterior submandibular region.</w:t>
      </w:r>
    </w:p>
    <w:p w:rsidR="00630A1F" w:rsidRPr="009F477D" w:rsidRDefault="00630A1F" w:rsidP="009F477D">
      <w:pPr>
        <w:pStyle w:val="ListParagraph"/>
        <w:numPr>
          <w:ilvl w:val="0"/>
          <w:numId w:val="5"/>
        </w:numPr>
        <w:spacing w:line="240" w:lineRule="auto"/>
        <w:jc w:val="both"/>
        <w:rPr>
          <w:rFonts w:ascii="Times New Roman" w:hAnsi="Times New Roman" w:cs="Times New Roman"/>
          <w:sz w:val="20"/>
          <w:szCs w:val="20"/>
        </w:rPr>
      </w:pPr>
      <w:r w:rsidRPr="009F477D">
        <w:rPr>
          <w:rFonts w:ascii="Times New Roman" w:hAnsi="Times New Roman" w:cs="Times New Roman"/>
          <w:sz w:val="20"/>
          <w:szCs w:val="20"/>
        </w:rPr>
        <w:t xml:space="preserve">The food impaction in the affected area can lead to periodontal pain and pulpitis (secondary to </w:t>
      </w:r>
      <w:r w:rsidR="00EF558C" w:rsidRPr="009F477D">
        <w:rPr>
          <w:rFonts w:ascii="Times New Roman" w:hAnsi="Times New Roman" w:cs="Times New Roman"/>
          <w:sz w:val="20"/>
          <w:szCs w:val="20"/>
        </w:rPr>
        <w:t xml:space="preserve">dental </w:t>
      </w:r>
      <w:r w:rsidRPr="009F477D">
        <w:rPr>
          <w:rFonts w:ascii="Times New Roman" w:hAnsi="Times New Roman" w:cs="Times New Roman"/>
          <w:sz w:val="20"/>
          <w:szCs w:val="20"/>
        </w:rPr>
        <w:t>caries)</w:t>
      </w:r>
    </w:p>
    <w:p w:rsidR="00E73B2E" w:rsidRPr="009F477D" w:rsidRDefault="00E73B2E" w:rsidP="009F477D">
      <w:pPr>
        <w:pStyle w:val="ListParagraph"/>
        <w:numPr>
          <w:ilvl w:val="0"/>
          <w:numId w:val="5"/>
        </w:numPr>
        <w:spacing w:line="240" w:lineRule="auto"/>
        <w:jc w:val="both"/>
        <w:rPr>
          <w:rFonts w:ascii="Times New Roman" w:hAnsi="Times New Roman" w:cs="Times New Roman"/>
          <w:sz w:val="20"/>
          <w:szCs w:val="20"/>
        </w:rPr>
      </w:pPr>
      <w:r w:rsidRPr="009F477D">
        <w:rPr>
          <w:rFonts w:ascii="Times New Roman" w:hAnsi="Times New Roman" w:cs="Times New Roman"/>
          <w:sz w:val="20"/>
          <w:szCs w:val="20"/>
        </w:rPr>
        <w:t>Dysphagia along with halitosis due to poor oral hygiene.</w:t>
      </w:r>
    </w:p>
    <w:p w:rsidR="00E73B2E" w:rsidRPr="009F477D" w:rsidRDefault="00E73B2E" w:rsidP="009F477D">
      <w:pPr>
        <w:pStyle w:val="ListParagraph"/>
        <w:numPr>
          <w:ilvl w:val="0"/>
          <w:numId w:val="5"/>
        </w:numPr>
        <w:spacing w:line="240" w:lineRule="auto"/>
        <w:jc w:val="both"/>
        <w:rPr>
          <w:rFonts w:ascii="Times New Roman" w:hAnsi="Times New Roman" w:cs="Times New Roman"/>
          <w:sz w:val="20"/>
          <w:szCs w:val="20"/>
        </w:rPr>
      </w:pPr>
      <w:r w:rsidRPr="009F477D">
        <w:rPr>
          <w:rFonts w:ascii="Times New Roman" w:hAnsi="Times New Roman" w:cs="Times New Roman"/>
          <w:sz w:val="20"/>
          <w:szCs w:val="20"/>
        </w:rPr>
        <w:t xml:space="preserve">Swelling of the cheek in the region of the angle of the jaw along with </w:t>
      </w:r>
      <w:proofErr w:type="spellStart"/>
      <w:r w:rsidRPr="009F477D">
        <w:rPr>
          <w:rFonts w:ascii="Times New Roman" w:hAnsi="Times New Roman" w:cs="Times New Roman"/>
          <w:sz w:val="20"/>
          <w:szCs w:val="20"/>
        </w:rPr>
        <w:t>trismus</w:t>
      </w:r>
      <w:proofErr w:type="spellEnd"/>
      <w:r w:rsidRPr="009F477D">
        <w:rPr>
          <w:rFonts w:ascii="Times New Roman" w:hAnsi="Times New Roman" w:cs="Times New Roman"/>
          <w:sz w:val="20"/>
          <w:szCs w:val="20"/>
        </w:rPr>
        <w:t xml:space="preserve"> is evident.</w:t>
      </w:r>
    </w:p>
    <w:p w:rsidR="00BA1C2E" w:rsidRPr="009F477D" w:rsidRDefault="00E73B2E" w:rsidP="009F477D">
      <w:pPr>
        <w:pStyle w:val="ListParagraph"/>
        <w:numPr>
          <w:ilvl w:val="0"/>
          <w:numId w:val="5"/>
        </w:numPr>
        <w:spacing w:line="240" w:lineRule="auto"/>
        <w:jc w:val="both"/>
        <w:rPr>
          <w:rFonts w:ascii="Times New Roman" w:hAnsi="Times New Roman" w:cs="Times New Roman"/>
          <w:sz w:val="20"/>
          <w:szCs w:val="20"/>
        </w:rPr>
      </w:pPr>
      <w:r w:rsidRPr="009F477D">
        <w:rPr>
          <w:rFonts w:ascii="Times New Roman" w:hAnsi="Times New Roman" w:cs="Times New Roman"/>
          <w:sz w:val="20"/>
          <w:szCs w:val="20"/>
        </w:rPr>
        <w:t>Signs of trauma like the indentations of the opposing teeth along with ulcerations can be seen.</w:t>
      </w:r>
    </w:p>
    <w:p w:rsidR="00BA1C2E" w:rsidRPr="009F477D" w:rsidRDefault="00BA1C2E" w:rsidP="009F477D">
      <w:pPr>
        <w:pStyle w:val="ListParagraph"/>
        <w:numPr>
          <w:ilvl w:val="0"/>
          <w:numId w:val="5"/>
        </w:numPr>
        <w:spacing w:line="240" w:lineRule="auto"/>
        <w:jc w:val="both"/>
        <w:rPr>
          <w:rFonts w:ascii="Times New Roman" w:hAnsi="Times New Roman" w:cs="Times New Roman"/>
          <w:sz w:val="20"/>
          <w:szCs w:val="20"/>
        </w:rPr>
      </w:pPr>
      <w:r w:rsidRPr="009F477D">
        <w:rPr>
          <w:rFonts w:ascii="Times New Roman" w:hAnsi="Times New Roman" w:cs="Times New Roman"/>
          <w:sz w:val="20"/>
          <w:szCs w:val="20"/>
        </w:rPr>
        <w:t xml:space="preserve">Systemic complications can occur such as fever, </w:t>
      </w:r>
      <w:proofErr w:type="spellStart"/>
      <w:r w:rsidRPr="009F477D">
        <w:rPr>
          <w:rFonts w:ascii="Times New Roman" w:hAnsi="Times New Roman" w:cs="Times New Roman"/>
          <w:sz w:val="20"/>
          <w:szCs w:val="20"/>
        </w:rPr>
        <w:t>leukocytosis</w:t>
      </w:r>
      <w:proofErr w:type="spellEnd"/>
      <w:r w:rsidRPr="009F477D">
        <w:rPr>
          <w:rFonts w:ascii="Times New Roman" w:hAnsi="Times New Roman" w:cs="Times New Roman"/>
          <w:sz w:val="20"/>
          <w:szCs w:val="20"/>
        </w:rPr>
        <w:t xml:space="preserve"> (increase in number of W.B.C.), malaise, regional lymphadenopathy and loss of appetite. </w:t>
      </w:r>
    </w:p>
    <w:p w:rsidR="00BA1C2E" w:rsidRPr="009F477D" w:rsidRDefault="00BA1C2E" w:rsidP="009F477D">
      <w:pPr>
        <w:pStyle w:val="ListParagraph"/>
        <w:numPr>
          <w:ilvl w:val="0"/>
          <w:numId w:val="5"/>
        </w:numPr>
        <w:spacing w:line="240" w:lineRule="auto"/>
        <w:jc w:val="both"/>
        <w:rPr>
          <w:rFonts w:ascii="Times New Roman" w:hAnsi="Times New Roman" w:cs="Times New Roman"/>
        </w:rPr>
      </w:pPr>
      <w:r w:rsidRPr="009F477D">
        <w:rPr>
          <w:rFonts w:ascii="Times New Roman" w:hAnsi="Times New Roman" w:cs="Times New Roman"/>
          <w:sz w:val="20"/>
          <w:szCs w:val="20"/>
        </w:rPr>
        <w:t>In severe cases, infection may extend in to the adjacent tissue spaces.</w:t>
      </w:r>
    </w:p>
    <w:p w:rsidR="00BA1C2E" w:rsidRPr="009F477D" w:rsidRDefault="00BA1C2E" w:rsidP="00AD1A9F">
      <w:pPr>
        <w:jc w:val="both"/>
        <w:rPr>
          <w:sz w:val="20"/>
        </w:rPr>
      </w:pPr>
      <w:r w:rsidRPr="009F477D">
        <w:rPr>
          <w:sz w:val="20"/>
        </w:rPr>
        <w:t>Depending on the severity of the inflammation, systemic complications and the advisability of r</w:t>
      </w:r>
      <w:r w:rsidR="00AD1A9F" w:rsidRPr="009F477D">
        <w:rPr>
          <w:sz w:val="20"/>
        </w:rPr>
        <w:t>etaining the involved tooth, different</w:t>
      </w:r>
      <w:r w:rsidRPr="009F477D">
        <w:rPr>
          <w:sz w:val="20"/>
        </w:rPr>
        <w:t xml:space="preserve"> treatment</w:t>
      </w:r>
      <w:r w:rsidR="00437E3B" w:rsidRPr="009F477D">
        <w:rPr>
          <w:sz w:val="20"/>
        </w:rPr>
        <w:t xml:space="preserve"> modalities of </w:t>
      </w:r>
      <w:proofErr w:type="spellStart"/>
      <w:r w:rsidR="00437E3B" w:rsidRPr="009F477D">
        <w:rPr>
          <w:sz w:val="20"/>
        </w:rPr>
        <w:t>operculectomy</w:t>
      </w:r>
      <w:proofErr w:type="spellEnd"/>
      <w:r w:rsidR="00AD1A9F" w:rsidRPr="009F477D">
        <w:rPr>
          <w:sz w:val="20"/>
        </w:rPr>
        <w:t xml:space="preserve"> can be</w:t>
      </w:r>
      <w:r w:rsidRPr="009F477D">
        <w:rPr>
          <w:sz w:val="20"/>
        </w:rPr>
        <w:t xml:space="preserve"> planned. </w:t>
      </w:r>
    </w:p>
    <w:p w:rsidR="009F477D" w:rsidRDefault="009F477D" w:rsidP="0032233F">
      <w:pPr>
        <w:jc w:val="both"/>
        <w:rPr>
          <w:b/>
        </w:rPr>
      </w:pPr>
    </w:p>
    <w:p w:rsidR="0032233F" w:rsidRPr="009F477D" w:rsidRDefault="0032233F" w:rsidP="0032233F">
      <w:pPr>
        <w:jc w:val="both"/>
        <w:rPr>
          <w:b/>
        </w:rPr>
      </w:pPr>
      <w:proofErr w:type="spellStart"/>
      <w:r w:rsidRPr="009F477D">
        <w:rPr>
          <w:b/>
        </w:rPr>
        <w:t>Operculectomy</w:t>
      </w:r>
      <w:proofErr w:type="spellEnd"/>
    </w:p>
    <w:p w:rsidR="00437E3B" w:rsidRPr="009F477D" w:rsidRDefault="00013428" w:rsidP="006E2732">
      <w:pPr>
        <w:jc w:val="both"/>
        <w:rPr>
          <w:sz w:val="20"/>
          <w:szCs w:val="20"/>
          <w:vertAlign w:val="superscript"/>
        </w:rPr>
      </w:pPr>
      <w:r w:rsidRPr="009F477D">
        <w:rPr>
          <w:sz w:val="20"/>
          <w:szCs w:val="20"/>
        </w:rPr>
        <w:t xml:space="preserve">It is the procedure by which the affected soft tissue covering and surrounding an </w:t>
      </w:r>
      <w:proofErr w:type="spellStart"/>
      <w:r w:rsidRPr="009F477D">
        <w:rPr>
          <w:sz w:val="20"/>
          <w:szCs w:val="20"/>
        </w:rPr>
        <w:t>unerupted</w:t>
      </w:r>
      <w:proofErr w:type="spellEnd"/>
      <w:r w:rsidRPr="009F477D">
        <w:rPr>
          <w:sz w:val="20"/>
          <w:szCs w:val="20"/>
        </w:rPr>
        <w:t xml:space="preserve"> or partially erupted tooth is surgically removed.</w:t>
      </w:r>
      <w:r w:rsidR="0017441A" w:rsidRPr="009F477D">
        <w:rPr>
          <w:sz w:val="20"/>
          <w:szCs w:val="20"/>
        </w:rPr>
        <w:t xml:space="preserve"> This procedure helps in preventing plaque </w:t>
      </w:r>
      <w:proofErr w:type="spellStart"/>
      <w:r w:rsidR="0017441A" w:rsidRPr="009F477D">
        <w:rPr>
          <w:sz w:val="20"/>
          <w:szCs w:val="20"/>
        </w:rPr>
        <w:t>buildup</w:t>
      </w:r>
      <w:proofErr w:type="spellEnd"/>
      <w:r w:rsidR="0017441A" w:rsidRPr="009F477D">
        <w:rPr>
          <w:sz w:val="20"/>
          <w:szCs w:val="20"/>
        </w:rPr>
        <w:t xml:space="preserve"> along with reduction of inflammation in that area. It becomes easy for the patient to maintain the oral </w:t>
      </w:r>
      <w:proofErr w:type="spellStart"/>
      <w:r w:rsidR="0017441A" w:rsidRPr="009F477D">
        <w:rPr>
          <w:sz w:val="20"/>
          <w:szCs w:val="20"/>
        </w:rPr>
        <w:t>hygiene.</w:t>
      </w:r>
      <w:r w:rsidR="00EA4DB5" w:rsidRPr="009F477D">
        <w:rPr>
          <w:sz w:val="20"/>
          <w:szCs w:val="20"/>
        </w:rPr>
        <w:t>Operculectomy</w:t>
      </w:r>
      <w:proofErr w:type="spellEnd"/>
      <w:r w:rsidR="00EA4DB5" w:rsidRPr="009F477D">
        <w:rPr>
          <w:sz w:val="20"/>
          <w:szCs w:val="20"/>
        </w:rPr>
        <w:t xml:space="preserve"> accounted for about 65.4% and was carried out more on females than males.</w:t>
      </w:r>
      <w:r w:rsidR="00EA4DB5" w:rsidRPr="009F477D">
        <w:rPr>
          <w:sz w:val="20"/>
          <w:szCs w:val="20"/>
          <w:vertAlign w:val="superscript"/>
        </w:rPr>
        <w:t>9</w:t>
      </w:r>
    </w:p>
    <w:p w:rsidR="00437E3B" w:rsidRPr="009F477D" w:rsidRDefault="00437E3B" w:rsidP="006E2732">
      <w:pPr>
        <w:jc w:val="both"/>
        <w:rPr>
          <w:sz w:val="20"/>
        </w:rPr>
      </w:pPr>
      <w:r w:rsidRPr="009F477D">
        <w:rPr>
          <w:sz w:val="20"/>
        </w:rPr>
        <w:t xml:space="preserve">There are various procedures for </w:t>
      </w:r>
      <w:proofErr w:type="spellStart"/>
      <w:r w:rsidRPr="009F477D">
        <w:rPr>
          <w:sz w:val="20"/>
        </w:rPr>
        <w:t>operculectomy</w:t>
      </w:r>
      <w:proofErr w:type="spellEnd"/>
      <w:r w:rsidRPr="009F477D">
        <w:rPr>
          <w:sz w:val="20"/>
        </w:rPr>
        <w:t xml:space="preserve">, like excision of operculum with laser, scalpel, </w:t>
      </w:r>
      <w:proofErr w:type="spellStart"/>
      <w:r w:rsidRPr="009F477D">
        <w:rPr>
          <w:sz w:val="20"/>
        </w:rPr>
        <w:t>electrocautery</w:t>
      </w:r>
      <w:proofErr w:type="spellEnd"/>
      <w:r w:rsidRPr="009F477D">
        <w:rPr>
          <w:sz w:val="20"/>
        </w:rPr>
        <w:t xml:space="preserve"> etc. Persistent symptom-free </w:t>
      </w:r>
      <w:proofErr w:type="spellStart"/>
      <w:r w:rsidRPr="009F477D">
        <w:rPr>
          <w:sz w:val="20"/>
        </w:rPr>
        <w:t>pericoronal</w:t>
      </w:r>
      <w:proofErr w:type="spellEnd"/>
      <w:r w:rsidRPr="009F477D">
        <w:rPr>
          <w:sz w:val="20"/>
        </w:rPr>
        <w:t xml:space="preserve"> flaps should also be removed as a preventive measure against subsequent acute involvement.</w:t>
      </w:r>
    </w:p>
    <w:p w:rsidR="009F477D" w:rsidRDefault="009F477D" w:rsidP="006E2732">
      <w:pPr>
        <w:jc w:val="both"/>
        <w:rPr>
          <w:b/>
          <w:szCs w:val="20"/>
        </w:rPr>
      </w:pPr>
    </w:p>
    <w:p w:rsidR="00ED6FB9" w:rsidRPr="009F477D" w:rsidRDefault="00ED6FB9" w:rsidP="006E2732">
      <w:pPr>
        <w:jc w:val="both"/>
        <w:rPr>
          <w:sz w:val="20"/>
          <w:szCs w:val="20"/>
        </w:rPr>
      </w:pPr>
      <w:r w:rsidRPr="009F477D">
        <w:rPr>
          <w:b/>
          <w:szCs w:val="20"/>
        </w:rPr>
        <w:t>Case Report</w:t>
      </w:r>
    </w:p>
    <w:p w:rsidR="006E2732" w:rsidRDefault="007132F6" w:rsidP="000B2A07">
      <w:pPr>
        <w:jc w:val="both"/>
        <w:rPr>
          <w:sz w:val="20"/>
          <w:szCs w:val="20"/>
        </w:rPr>
      </w:pPr>
      <w:proofErr w:type="gramStart"/>
      <w:r w:rsidRPr="009F477D">
        <w:rPr>
          <w:sz w:val="20"/>
          <w:szCs w:val="20"/>
        </w:rPr>
        <w:t xml:space="preserve">A </w:t>
      </w:r>
      <w:r w:rsidR="00913A26" w:rsidRPr="009F477D">
        <w:rPr>
          <w:sz w:val="20"/>
          <w:szCs w:val="20"/>
        </w:rPr>
        <w:t>45</w:t>
      </w:r>
      <w:proofErr w:type="gramEnd"/>
      <w:r w:rsidR="00913A26" w:rsidRPr="009F477D">
        <w:rPr>
          <w:sz w:val="20"/>
          <w:szCs w:val="20"/>
        </w:rPr>
        <w:t xml:space="preserve"> years of male patient</w:t>
      </w:r>
      <w:r w:rsidR="00254972" w:rsidRPr="009F477D">
        <w:rPr>
          <w:sz w:val="20"/>
          <w:szCs w:val="20"/>
        </w:rPr>
        <w:t xml:space="preserve"> came to the Department of Periodontology in </w:t>
      </w:r>
      <w:proofErr w:type="spellStart"/>
      <w:r w:rsidR="00254972" w:rsidRPr="009F477D">
        <w:rPr>
          <w:sz w:val="20"/>
          <w:szCs w:val="20"/>
        </w:rPr>
        <w:t>Kothiwal</w:t>
      </w:r>
      <w:proofErr w:type="spellEnd"/>
      <w:r w:rsidR="00254972" w:rsidRPr="009F477D">
        <w:rPr>
          <w:sz w:val="20"/>
          <w:szCs w:val="20"/>
        </w:rPr>
        <w:t xml:space="preserve"> Dental College &amp; Research Centre with a chief complaint of</w:t>
      </w:r>
      <w:r w:rsidR="00913A26" w:rsidRPr="009F477D">
        <w:rPr>
          <w:sz w:val="20"/>
          <w:szCs w:val="20"/>
        </w:rPr>
        <w:t xml:space="preserve"> pain in the lower left back too</w:t>
      </w:r>
      <w:r w:rsidR="00254972" w:rsidRPr="009F477D">
        <w:rPr>
          <w:sz w:val="20"/>
          <w:szCs w:val="20"/>
        </w:rPr>
        <w:t>th region since last 3 days.</w:t>
      </w:r>
      <w:r w:rsidRPr="009F477D">
        <w:rPr>
          <w:sz w:val="20"/>
          <w:szCs w:val="20"/>
        </w:rPr>
        <w:t xml:space="preserve"> The pain was throbbing in nature and was radiating </w:t>
      </w:r>
      <w:r w:rsidR="002D1EFB" w:rsidRPr="009F477D">
        <w:rPr>
          <w:sz w:val="20"/>
          <w:szCs w:val="20"/>
        </w:rPr>
        <w:t>to the neck and the ear. The pain caused</w:t>
      </w:r>
      <w:r w:rsidRPr="009F477D">
        <w:rPr>
          <w:sz w:val="20"/>
          <w:szCs w:val="20"/>
        </w:rPr>
        <w:t xml:space="preserve"> reduced mouth opening due to which he was unable to eat and speak properly. </w:t>
      </w:r>
      <w:r w:rsidR="006960EC" w:rsidRPr="009F477D">
        <w:rPr>
          <w:sz w:val="20"/>
          <w:szCs w:val="20"/>
        </w:rPr>
        <w:t xml:space="preserve">The pain occurred three months back in the same region and </w:t>
      </w:r>
      <w:r w:rsidR="00913A26" w:rsidRPr="009F477D">
        <w:rPr>
          <w:sz w:val="20"/>
          <w:szCs w:val="20"/>
        </w:rPr>
        <w:t>usually got</w:t>
      </w:r>
      <w:r w:rsidRPr="009F477D">
        <w:rPr>
          <w:sz w:val="20"/>
          <w:szCs w:val="20"/>
        </w:rPr>
        <w:t xml:space="preserve"> r</w:t>
      </w:r>
      <w:r w:rsidR="006960EC" w:rsidRPr="009F477D">
        <w:rPr>
          <w:sz w:val="20"/>
          <w:szCs w:val="20"/>
        </w:rPr>
        <w:t>educed on</w:t>
      </w:r>
      <w:r w:rsidR="002D1EFB" w:rsidRPr="009F477D">
        <w:rPr>
          <w:sz w:val="20"/>
          <w:szCs w:val="20"/>
        </w:rPr>
        <w:t xml:space="preserve"> taking medication but it recurred</w:t>
      </w:r>
      <w:r w:rsidR="006960EC" w:rsidRPr="009F477D">
        <w:rPr>
          <w:sz w:val="20"/>
          <w:szCs w:val="20"/>
        </w:rPr>
        <w:t>.</w:t>
      </w:r>
    </w:p>
    <w:p w:rsidR="009F477D" w:rsidRPr="009F477D" w:rsidRDefault="009F477D" w:rsidP="000B2A07">
      <w:pPr>
        <w:jc w:val="both"/>
        <w:rPr>
          <w:sz w:val="20"/>
          <w:szCs w:val="20"/>
        </w:rPr>
      </w:pPr>
    </w:p>
    <w:p w:rsidR="00D411D5" w:rsidRPr="009F477D" w:rsidRDefault="00934508" w:rsidP="009F477D">
      <w:pPr>
        <w:jc w:val="center"/>
        <w:rPr>
          <w:noProof/>
          <w:sz w:val="20"/>
          <w:szCs w:val="20"/>
        </w:rPr>
      </w:pPr>
      <w:r w:rsidRPr="009F477D">
        <w:rPr>
          <w:noProof/>
          <w:sz w:val="20"/>
          <w:szCs w:val="20"/>
          <w:lang w:bidi="ar-SA"/>
        </w:rPr>
        <w:lastRenderedPageBreak/>
        <w:drawing>
          <wp:inline distT="0" distB="0" distL="0" distR="0" wp14:anchorId="77AA4E1F" wp14:editId="5B84007C">
            <wp:extent cx="1678074" cy="1384884"/>
            <wp:effectExtent l="0" t="0" r="0" b="0"/>
            <wp:docPr id="1" name="Picture 1" descr="E:\CASE PICS OPERCULECTOMY\20190701_12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SE PICS OPERCULECTOMY\20190701_1246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724" t="14594" r="22293" b="14111"/>
                    <a:stretch/>
                  </pic:blipFill>
                  <pic:spPr bwMode="auto">
                    <a:xfrm>
                      <a:off x="0" y="0"/>
                      <a:ext cx="1685161" cy="1390733"/>
                    </a:xfrm>
                    <a:prstGeom prst="rect">
                      <a:avLst/>
                    </a:prstGeom>
                    <a:noFill/>
                    <a:ln>
                      <a:noFill/>
                    </a:ln>
                    <a:extLst>
                      <a:ext uri="{53640926-AAD7-44D8-BBD7-CCE9431645EC}">
                        <a14:shadowObscured xmlns:a14="http://schemas.microsoft.com/office/drawing/2010/main"/>
                      </a:ext>
                    </a:extLst>
                  </pic:spPr>
                </pic:pic>
              </a:graphicData>
            </a:graphic>
          </wp:inline>
        </w:drawing>
      </w:r>
    </w:p>
    <w:p w:rsidR="0001623D" w:rsidRDefault="0001623D" w:rsidP="000B2A07">
      <w:pPr>
        <w:jc w:val="both"/>
        <w:rPr>
          <w:b/>
          <w:sz w:val="20"/>
          <w:szCs w:val="20"/>
        </w:rPr>
      </w:pPr>
    </w:p>
    <w:p w:rsidR="00D411D5" w:rsidRPr="009F477D" w:rsidRDefault="00934508" w:rsidP="000B2A07">
      <w:pPr>
        <w:jc w:val="both"/>
        <w:rPr>
          <w:b/>
          <w:sz w:val="20"/>
          <w:szCs w:val="20"/>
        </w:rPr>
      </w:pPr>
      <w:r w:rsidRPr="009F477D">
        <w:rPr>
          <w:b/>
          <w:sz w:val="20"/>
          <w:szCs w:val="20"/>
        </w:rPr>
        <w:t>Figure 1</w:t>
      </w:r>
      <w:r w:rsidR="00E52FF6" w:rsidRPr="009F477D">
        <w:rPr>
          <w:b/>
          <w:sz w:val="20"/>
          <w:szCs w:val="20"/>
        </w:rPr>
        <w:t xml:space="preserve">: </w:t>
      </w:r>
      <w:r w:rsidR="00D411D5" w:rsidRPr="009F477D">
        <w:rPr>
          <w:b/>
          <w:sz w:val="20"/>
          <w:szCs w:val="20"/>
        </w:rPr>
        <w:t xml:space="preserve">Pre-operative clinical view of #38 </w:t>
      </w:r>
      <w:proofErr w:type="gramStart"/>
      <w:r w:rsidR="00D411D5" w:rsidRPr="009F477D">
        <w:rPr>
          <w:b/>
          <w:sz w:val="20"/>
          <w:szCs w:val="20"/>
        </w:rPr>
        <w:t>region</w:t>
      </w:r>
      <w:proofErr w:type="gramEnd"/>
    </w:p>
    <w:p w:rsidR="00D411D5" w:rsidRPr="009F477D" w:rsidRDefault="00ED6FB9" w:rsidP="000B2A07">
      <w:pPr>
        <w:jc w:val="both"/>
        <w:rPr>
          <w:color w:val="444444"/>
          <w:sz w:val="19"/>
          <w:szCs w:val="19"/>
          <w:shd w:val="clear" w:color="auto" w:fill="FFFFFF"/>
        </w:rPr>
      </w:pPr>
      <w:r w:rsidRPr="009F477D">
        <w:rPr>
          <w:color w:val="444444"/>
          <w:sz w:val="19"/>
          <w:szCs w:val="19"/>
          <w:shd w:val="clear" w:color="auto" w:fill="FFFFFF"/>
        </w:rPr>
        <w:t> </w:t>
      </w:r>
    </w:p>
    <w:p w:rsidR="00ED6FB9" w:rsidRPr="009F477D" w:rsidRDefault="00026C2E" w:rsidP="000B2A07">
      <w:pPr>
        <w:jc w:val="both"/>
        <w:rPr>
          <w:b/>
          <w:szCs w:val="20"/>
        </w:rPr>
      </w:pPr>
      <w:r w:rsidRPr="009F477D">
        <w:rPr>
          <w:b/>
          <w:szCs w:val="20"/>
        </w:rPr>
        <w:t>Treatment procedure</w:t>
      </w:r>
    </w:p>
    <w:p w:rsidR="00833053" w:rsidRPr="009F477D" w:rsidRDefault="00833053" w:rsidP="00833053">
      <w:pPr>
        <w:jc w:val="both"/>
        <w:rPr>
          <w:sz w:val="20"/>
          <w:szCs w:val="20"/>
        </w:rPr>
      </w:pPr>
      <w:proofErr w:type="spellStart"/>
      <w:r w:rsidRPr="009F477D">
        <w:rPr>
          <w:color w:val="444444"/>
          <w:sz w:val="20"/>
          <w:szCs w:val="20"/>
          <w:shd w:val="clear" w:color="auto" w:fill="FFFFFF"/>
        </w:rPr>
        <w:t>The</w:t>
      </w:r>
      <w:r w:rsidRPr="009F477D">
        <w:rPr>
          <w:sz w:val="20"/>
          <w:szCs w:val="20"/>
        </w:rPr>
        <w:t>patient</w:t>
      </w:r>
      <w:proofErr w:type="spellEnd"/>
      <w:r w:rsidRPr="009F477D">
        <w:rPr>
          <w:sz w:val="20"/>
          <w:szCs w:val="20"/>
        </w:rPr>
        <w:t xml:space="preserve"> was advised antibiotics (Amoxicillin 500mg + </w:t>
      </w:r>
      <w:proofErr w:type="spellStart"/>
      <w:r w:rsidRPr="009F477D">
        <w:rPr>
          <w:sz w:val="20"/>
          <w:szCs w:val="20"/>
        </w:rPr>
        <w:t>Clavulanic</w:t>
      </w:r>
      <w:proofErr w:type="spellEnd"/>
      <w:r w:rsidRPr="009F477D">
        <w:rPr>
          <w:sz w:val="20"/>
          <w:szCs w:val="20"/>
        </w:rPr>
        <w:t xml:space="preserve"> acid 125mg)</w:t>
      </w:r>
      <w:r w:rsidR="00B64DCC" w:rsidRPr="009F477D">
        <w:rPr>
          <w:sz w:val="20"/>
          <w:szCs w:val="20"/>
        </w:rPr>
        <w:t xml:space="preserve"> thrice a day</w:t>
      </w:r>
      <w:r w:rsidR="00AD1A9F" w:rsidRPr="009F477D">
        <w:rPr>
          <w:sz w:val="20"/>
          <w:szCs w:val="20"/>
        </w:rPr>
        <w:t>, Metronidazole 400 mg</w:t>
      </w:r>
      <w:r w:rsidRPr="009F477D">
        <w:rPr>
          <w:sz w:val="20"/>
          <w:szCs w:val="20"/>
        </w:rPr>
        <w:t xml:space="preserve"> along with </w:t>
      </w:r>
      <w:proofErr w:type="spellStart"/>
      <w:proofErr w:type="gramStart"/>
      <w:r w:rsidRPr="009F477D">
        <w:rPr>
          <w:sz w:val="20"/>
          <w:szCs w:val="20"/>
        </w:rPr>
        <w:t>anelgesics</w:t>
      </w:r>
      <w:proofErr w:type="spellEnd"/>
      <w:r w:rsidR="00A162F0" w:rsidRPr="009F477D">
        <w:rPr>
          <w:sz w:val="20"/>
          <w:szCs w:val="20"/>
        </w:rPr>
        <w:t>(</w:t>
      </w:r>
      <w:proofErr w:type="spellStart"/>
      <w:proofErr w:type="gramEnd"/>
      <w:r w:rsidR="00A162F0" w:rsidRPr="009F477D">
        <w:rPr>
          <w:sz w:val="20"/>
          <w:szCs w:val="20"/>
        </w:rPr>
        <w:t>Ace</w:t>
      </w:r>
      <w:r w:rsidRPr="009F477D">
        <w:rPr>
          <w:sz w:val="20"/>
          <w:szCs w:val="20"/>
        </w:rPr>
        <w:t>clofenac</w:t>
      </w:r>
      <w:proofErr w:type="spellEnd"/>
      <w:r w:rsidR="00A162F0" w:rsidRPr="009F477D">
        <w:rPr>
          <w:sz w:val="20"/>
          <w:szCs w:val="20"/>
        </w:rPr>
        <w:t xml:space="preserve"> 100mg + </w:t>
      </w:r>
      <w:proofErr w:type="spellStart"/>
      <w:r w:rsidR="00A162F0" w:rsidRPr="009F477D">
        <w:rPr>
          <w:sz w:val="20"/>
          <w:szCs w:val="20"/>
        </w:rPr>
        <w:t>Paracetamol</w:t>
      </w:r>
      <w:proofErr w:type="spellEnd"/>
      <w:r w:rsidR="00A162F0" w:rsidRPr="009F477D">
        <w:rPr>
          <w:sz w:val="20"/>
          <w:szCs w:val="20"/>
        </w:rPr>
        <w:t xml:space="preserve"> 325mg</w:t>
      </w:r>
      <w:r w:rsidRPr="009F477D">
        <w:rPr>
          <w:sz w:val="20"/>
          <w:szCs w:val="20"/>
        </w:rPr>
        <w:t>)</w:t>
      </w:r>
      <w:r w:rsidR="00B64DCC" w:rsidRPr="009F477D">
        <w:rPr>
          <w:sz w:val="20"/>
          <w:szCs w:val="20"/>
        </w:rPr>
        <w:t xml:space="preserve"> twice a day</w:t>
      </w:r>
      <w:r w:rsidRPr="009F477D">
        <w:rPr>
          <w:sz w:val="20"/>
          <w:szCs w:val="20"/>
        </w:rPr>
        <w:t xml:space="preserve"> for 5 days.</w:t>
      </w:r>
    </w:p>
    <w:p w:rsidR="006D2A9B" w:rsidRPr="009F477D" w:rsidRDefault="00EA79EE" w:rsidP="00833053">
      <w:pPr>
        <w:jc w:val="both"/>
        <w:rPr>
          <w:sz w:val="20"/>
          <w:szCs w:val="20"/>
        </w:rPr>
      </w:pPr>
      <w:r w:rsidRPr="009F477D">
        <w:rPr>
          <w:sz w:val="20"/>
          <w:szCs w:val="20"/>
        </w:rPr>
        <w:t>After 2</w:t>
      </w:r>
      <w:r w:rsidR="00833053" w:rsidRPr="009F477D">
        <w:rPr>
          <w:sz w:val="20"/>
          <w:szCs w:val="20"/>
        </w:rPr>
        <w:t xml:space="preserve"> days</w:t>
      </w:r>
      <w:r w:rsidRPr="009F477D">
        <w:rPr>
          <w:sz w:val="20"/>
          <w:szCs w:val="20"/>
        </w:rPr>
        <w:t>,</w:t>
      </w:r>
      <w:r w:rsidR="00833053" w:rsidRPr="009F477D">
        <w:rPr>
          <w:sz w:val="20"/>
          <w:szCs w:val="20"/>
        </w:rPr>
        <w:t xml:space="preserve"> the patient </w:t>
      </w:r>
      <w:r w:rsidR="006D2A9B" w:rsidRPr="009F477D">
        <w:rPr>
          <w:sz w:val="20"/>
          <w:szCs w:val="20"/>
        </w:rPr>
        <w:t>was recalled for evaluation and reduction of the swelling was observed.</w:t>
      </w:r>
    </w:p>
    <w:p w:rsidR="00833053" w:rsidRDefault="006D2A9B" w:rsidP="00833053">
      <w:pPr>
        <w:jc w:val="both"/>
        <w:rPr>
          <w:sz w:val="20"/>
          <w:szCs w:val="20"/>
        </w:rPr>
      </w:pPr>
      <w:r w:rsidRPr="009F477D">
        <w:rPr>
          <w:sz w:val="20"/>
          <w:szCs w:val="20"/>
        </w:rPr>
        <w:t xml:space="preserve">On </w:t>
      </w:r>
      <w:r w:rsidR="001D5BA6" w:rsidRPr="009F477D">
        <w:rPr>
          <w:sz w:val="20"/>
          <w:szCs w:val="20"/>
        </w:rPr>
        <w:t>the fifth day when the swelling</w:t>
      </w:r>
      <w:r w:rsidRPr="009F477D">
        <w:rPr>
          <w:sz w:val="20"/>
          <w:szCs w:val="20"/>
        </w:rPr>
        <w:t xml:space="preserve">, </w:t>
      </w:r>
      <w:proofErr w:type="spellStart"/>
      <w:r w:rsidRPr="009F477D">
        <w:rPr>
          <w:sz w:val="20"/>
          <w:szCs w:val="20"/>
        </w:rPr>
        <w:t>trismus</w:t>
      </w:r>
      <w:proofErr w:type="spellEnd"/>
      <w:r w:rsidRPr="009F477D">
        <w:rPr>
          <w:sz w:val="20"/>
          <w:szCs w:val="20"/>
        </w:rPr>
        <w:t xml:space="preserve"> and pain were completely over</w:t>
      </w:r>
      <w:r w:rsidR="00B74956" w:rsidRPr="009F477D">
        <w:rPr>
          <w:sz w:val="20"/>
          <w:szCs w:val="20"/>
        </w:rPr>
        <w:t>,</w:t>
      </w:r>
      <w:r w:rsidRPr="009F477D">
        <w:rPr>
          <w:sz w:val="20"/>
          <w:szCs w:val="20"/>
        </w:rPr>
        <w:t xml:space="preserve"> t</w:t>
      </w:r>
      <w:r w:rsidR="00833053" w:rsidRPr="009F477D">
        <w:rPr>
          <w:sz w:val="20"/>
          <w:szCs w:val="20"/>
        </w:rPr>
        <w:t xml:space="preserve">he area (# 38 </w:t>
      </w:r>
      <w:proofErr w:type="gramStart"/>
      <w:r w:rsidR="00833053" w:rsidRPr="009F477D">
        <w:rPr>
          <w:sz w:val="20"/>
          <w:szCs w:val="20"/>
        </w:rPr>
        <w:t>region</w:t>
      </w:r>
      <w:proofErr w:type="gramEnd"/>
      <w:r w:rsidR="00833053" w:rsidRPr="009F477D">
        <w:rPr>
          <w:sz w:val="20"/>
          <w:szCs w:val="20"/>
        </w:rPr>
        <w:t>) was anaesthetized with 2% lignocaine of 1:100,000 adrenaline. After the affected area was anaesthetized, the op</w:t>
      </w:r>
      <w:r w:rsidRPr="009F477D">
        <w:rPr>
          <w:sz w:val="20"/>
          <w:szCs w:val="20"/>
        </w:rPr>
        <w:t>erculum to be excised was assessed</w:t>
      </w:r>
      <w:r w:rsidR="00833053" w:rsidRPr="009F477D">
        <w:rPr>
          <w:sz w:val="20"/>
          <w:szCs w:val="20"/>
        </w:rPr>
        <w:t xml:space="preserve"> with the help of a p</w:t>
      </w:r>
      <w:r w:rsidRPr="009F477D">
        <w:rPr>
          <w:sz w:val="20"/>
          <w:szCs w:val="20"/>
        </w:rPr>
        <w:t xml:space="preserve">eriodontal probe. It </w:t>
      </w:r>
      <w:r w:rsidR="00833053" w:rsidRPr="009F477D">
        <w:rPr>
          <w:sz w:val="20"/>
          <w:szCs w:val="20"/>
        </w:rPr>
        <w:t xml:space="preserve">was then excised with the help of the </w:t>
      </w:r>
      <w:proofErr w:type="spellStart"/>
      <w:r w:rsidR="00833053" w:rsidRPr="009F477D">
        <w:rPr>
          <w:sz w:val="20"/>
          <w:szCs w:val="20"/>
        </w:rPr>
        <w:t>electrocautery</w:t>
      </w:r>
      <w:proofErr w:type="spellEnd"/>
      <w:r w:rsidRPr="009F477D">
        <w:rPr>
          <w:sz w:val="20"/>
          <w:szCs w:val="20"/>
        </w:rPr>
        <w:t xml:space="preserve"> {ART </w:t>
      </w:r>
      <w:proofErr w:type="spellStart"/>
      <w:r w:rsidRPr="009F477D">
        <w:rPr>
          <w:sz w:val="20"/>
          <w:szCs w:val="20"/>
        </w:rPr>
        <w:t>Electrosurge</w:t>
      </w:r>
      <w:proofErr w:type="spellEnd"/>
      <w:proofErr w:type="gramStart"/>
      <w:r w:rsidRPr="009F477D">
        <w:rPr>
          <w:sz w:val="20"/>
          <w:szCs w:val="20"/>
        </w:rPr>
        <w:t>}in</w:t>
      </w:r>
      <w:proofErr w:type="gramEnd"/>
      <w:r w:rsidRPr="009F477D">
        <w:rPr>
          <w:sz w:val="20"/>
          <w:szCs w:val="20"/>
        </w:rPr>
        <w:t xml:space="preserve"> the “cut” mode with an intensity of 7 </w:t>
      </w:r>
      <w:r w:rsidR="00833053" w:rsidRPr="009F477D">
        <w:rPr>
          <w:sz w:val="20"/>
          <w:szCs w:val="20"/>
        </w:rPr>
        <w:t>(figure 2 &amp; 3)</w:t>
      </w:r>
    </w:p>
    <w:p w:rsidR="009F477D" w:rsidRPr="009F477D" w:rsidRDefault="009F477D" w:rsidP="009F477D">
      <w:pPr>
        <w:jc w:val="center"/>
        <w:rPr>
          <w:sz w:val="20"/>
          <w:szCs w:val="20"/>
        </w:rPr>
      </w:pPr>
    </w:p>
    <w:p w:rsidR="00833053" w:rsidRDefault="00833053" w:rsidP="009F477D">
      <w:pPr>
        <w:jc w:val="center"/>
        <w:rPr>
          <w:sz w:val="20"/>
          <w:szCs w:val="20"/>
        </w:rPr>
      </w:pPr>
      <w:r w:rsidRPr="009F477D">
        <w:rPr>
          <w:noProof/>
          <w:sz w:val="20"/>
          <w:szCs w:val="20"/>
          <w:lang w:bidi="ar-SA"/>
        </w:rPr>
        <w:drawing>
          <wp:inline distT="0" distB="0" distL="0" distR="0" wp14:anchorId="72136D3C" wp14:editId="6E528EFB">
            <wp:extent cx="1790162" cy="1497205"/>
            <wp:effectExtent l="0" t="0" r="0" b="0"/>
            <wp:docPr id="2" name="Picture 2" descr="E:\CASE PICS OPERCULECTOMY\20190701_13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SE PICS OPERCULECTOMY\20190701_13100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636" t="14036" r="37562" b="17465"/>
                    <a:stretch/>
                  </pic:blipFill>
                  <pic:spPr bwMode="auto">
                    <a:xfrm>
                      <a:off x="0" y="0"/>
                      <a:ext cx="1801345" cy="1506558"/>
                    </a:xfrm>
                    <a:prstGeom prst="rect">
                      <a:avLst/>
                    </a:prstGeom>
                    <a:noFill/>
                    <a:ln>
                      <a:noFill/>
                    </a:ln>
                    <a:extLst>
                      <a:ext uri="{53640926-AAD7-44D8-BBD7-CCE9431645EC}">
                        <a14:shadowObscured xmlns:a14="http://schemas.microsoft.com/office/drawing/2010/main"/>
                      </a:ext>
                    </a:extLst>
                  </pic:spPr>
                </pic:pic>
              </a:graphicData>
            </a:graphic>
          </wp:inline>
        </w:drawing>
      </w:r>
    </w:p>
    <w:p w:rsidR="0001623D" w:rsidRPr="009F477D" w:rsidRDefault="0001623D" w:rsidP="009F477D">
      <w:pPr>
        <w:jc w:val="center"/>
        <w:rPr>
          <w:sz w:val="20"/>
          <w:szCs w:val="20"/>
        </w:rPr>
      </w:pPr>
    </w:p>
    <w:p w:rsidR="00833053" w:rsidRPr="009F477D" w:rsidRDefault="00833053" w:rsidP="009F477D">
      <w:pPr>
        <w:jc w:val="center"/>
        <w:rPr>
          <w:b/>
          <w:sz w:val="20"/>
          <w:szCs w:val="20"/>
        </w:rPr>
      </w:pPr>
      <w:r w:rsidRPr="009F477D">
        <w:rPr>
          <w:b/>
          <w:sz w:val="20"/>
          <w:szCs w:val="20"/>
        </w:rPr>
        <w:t xml:space="preserve">Figure 2: The operculum was removed with the help of the </w:t>
      </w:r>
      <w:proofErr w:type="spellStart"/>
      <w:r w:rsidRPr="009F477D">
        <w:rPr>
          <w:b/>
          <w:sz w:val="20"/>
          <w:szCs w:val="20"/>
        </w:rPr>
        <w:t>electrocautery</w:t>
      </w:r>
      <w:proofErr w:type="spellEnd"/>
    </w:p>
    <w:p w:rsidR="00833053" w:rsidRPr="009F477D" w:rsidRDefault="00833053" w:rsidP="00833053">
      <w:pPr>
        <w:jc w:val="both"/>
        <w:rPr>
          <w:sz w:val="20"/>
          <w:szCs w:val="20"/>
        </w:rPr>
      </w:pPr>
    </w:p>
    <w:p w:rsidR="00833053" w:rsidRDefault="00833053" w:rsidP="009F477D">
      <w:pPr>
        <w:jc w:val="center"/>
        <w:rPr>
          <w:sz w:val="20"/>
          <w:szCs w:val="20"/>
        </w:rPr>
      </w:pPr>
      <w:r w:rsidRPr="009F477D">
        <w:rPr>
          <w:noProof/>
          <w:sz w:val="20"/>
          <w:szCs w:val="20"/>
          <w:lang w:bidi="ar-SA"/>
        </w:rPr>
        <w:drawing>
          <wp:inline distT="0" distB="0" distL="0" distR="0" wp14:anchorId="70441A82" wp14:editId="7FB9D9A5">
            <wp:extent cx="1858945" cy="1664361"/>
            <wp:effectExtent l="0" t="0" r="0" b="0"/>
            <wp:docPr id="4" name="Picture 4" descr="E:\CASE PICS OPERCULECTOMY\20190701_13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SE PICS OPERCULECTOMY\20190701_13373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646" t="11793" r="38925" b="17410"/>
                    <a:stretch/>
                  </pic:blipFill>
                  <pic:spPr bwMode="auto">
                    <a:xfrm>
                      <a:off x="0" y="0"/>
                      <a:ext cx="1875588" cy="1679262"/>
                    </a:xfrm>
                    <a:prstGeom prst="rect">
                      <a:avLst/>
                    </a:prstGeom>
                    <a:noFill/>
                    <a:ln>
                      <a:noFill/>
                    </a:ln>
                    <a:extLst>
                      <a:ext uri="{53640926-AAD7-44D8-BBD7-CCE9431645EC}">
                        <a14:shadowObscured xmlns:a14="http://schemas.microsoft.com/office/drawing/2010/main"/>
                      </a:ext>
                    </a:extLst>
                  </pic:spPr>
                </pic:pic>
              </a:graphicData>
            </a:graphic>
          </wp:inline>
        </w:drawing>
      </w:r>
    </w:p>
    <w:p w:rsidR="0001623D" w:rsidRPr="009F477D" w:rsidRDefault="0001623D" w:rsidP="009F477D">
      <w:pPr>
        <w:jc w:val="center"/>
        <w:rPr>
          <w:sz w:val="20"/>
          <w:szCs w:val="20"/>
        </w:rPr>
      </w:pPr>
    </w:p>
    <w:p w:rsidR="00833053" w:rsidRPr="009F477D" w:rsidRDefault="00833053" w:rsidP="009F477D">
      <w:pPr>
        <w:jc w:val="center"/>
        <w:rPr>
          <w:b/>
          <w:sz w:val="20"/>
          <w:szCs w:val="20"/>
        </w:rPr>
      </w:pPr>
      <w:r w:rsidRPr="009F477D">
        <w:rPr>
          <w:b/>
          <w:sz w:val="20"/>
          <w:szCs w:val="20"/>
        </w:rPr>
        <w:t>Figure 3: The site after the removal of the operculum</w:t>
      </w:r>
    </w:p>
    <w:p w:rsidR="009F477D" w:rsidRDefault="009F477D" w:rsidP="00833053">
      <w:pPr>
        <w:jc w:val="both"/>
        <w:rPr>
          <w:sz w:val="20"/>
          <w:szCs w:val="20"/>
        </w:rPr>
      </w:pPr>
    </w:p>
    <w:p w:rsidR="00B21F6D" w:rsidRDefault="00833053" w:rsidP="00833053">
      <w:pPr>
        <w:jc w:val="both"/>
        <w:rPr>
          <w:sz w:val="20"/>
          <w:szCs w:val="20"/>
        </w:rPr>
      </w:pPr>
      <w:r w:rsidRPr="009F477D">
        <w:rPr>
          <w:sz w:val="20"/>
          <w:szCs w:val="20"/>
        </w:rPr>
        <w:lastRenderedPageBreak/>
        <w:t xml:space="preserve">After the operculum was removed the area was properly checked for any other </w:t>
      </w:r>
      <w:proofErr w:type="spellStart"/>
      <w:r w:rsidRPr="009F477D">
        <w:rPr>
          <w:sz w:val="20"/>
          <w:szCs w:val="20"/>
        </w:rPr>
        <w:t>etiology</w:t>
      </w:r>
      <w:proofErr w:type="spellEnd"/>
      <w:r w:rsidRPr="009F477D">
        <w:rPr>
          <w:sz w:val="20"/>
          <w:szCs w:val="20"/>
        </w:rPr>
        <w:t xml:space="preserve"> for the occurrence of it. The </w:t>
      </w:r>
      <w:proofErr w:type="spellStart"/>
      <w:r w:rsidR="002B4346" w:rsidRPr="009F477D">
        <w:rPr>
          <w:sz w:val="20"/>
          <w:szCs w:val="20"/>
        </w:rPr>
        <w:t>disto</w:t>
      </w:r>
      <w:r w:rsidR="009E1112" w:rsidRPr="009F477D">
        <w:rPr>
          <w:sz w:val="20"/>
          <w:szCs w:val="20"/>
        </w:rPr>
        <w:t>buccal</w:t>
      </w:r>
      <w:proofErr w:type="spellEnd"/>
      <w:r w:rsidR="002B4346" w:rsidRPr="009F477D">
        <w:rPr>
          <w:sz w:val="20"/>
          <w:szCs w:val="20"/>
        </w:rPr>
        <w:t xml:space="preserve"> cusp of </w:t>
      </w:r>
      <w:r w:rsidR="009E1112" w:rsidRPr="009F477D">
        <w:rPr>
          <w:sz w:val="20"/>
          <w:szCs w:val="20"/>
        </w:rPr>
        <w:t xml:space="preserve">#38 was sharp which may cause irritation and might be an additional factor for the recurrence. Hence </w:t>
      </w:r>
      <w:proofErr w:type="spellStart"/>
      <w:r w:rsidR="009E1112" w:rsidRPr="009F477D">
        <w:rPr>
          <w:sz w:val="20"/>
          <w:szCs w:val="20"/>
        </w:rPr>
        <w:t>coronoplasty</w:t>
      </w:r>
      <w:proofErr w:type="spellEnd"/>
      <w:r w:rsidR="009E1112" w:rsidRPr="009F477D">
        <w:rPr>
          <w:sz w:val="20"/>
          <w:szCs w:val="20"/>
        </w:rPr>
        <w:t xml:space="preserve"> was done to remove the sharp cusp.</w:t>
      </w:r>
      <w:r w:rsidR="00B21F6D" w:rsidRPr="009F477D">
        <w:rPr>
          <w:sz w:val="20"/>
          <w:szCs w:val="20"/>
        </w:rPr>
        <w:t xml:space="preserve"> The area was thoroughly irrigated with 5% </w:t>
      </w:r>
      <w:proofErr w:type="spellStart"/>
      <w:r w:rsidR="00B21F6D" w:rsidRPr="009F477D">
        <w:rPr>
          <w:sz w:val="20"/>
          <w:szCs w:val="20"/>
        </w:rPr>
        <w:t>betadine</w:t>
      </w:r>
      <w:proofErr w:type="spellEnd"/>
      <w:r w:rsidR="00B21F6D" w:rsidRPr="009F477D">
        <w:rPr>
          <w:sz w:val="20"/>
          <w:szCs w:val="20"/>
        </w:rPr>
        <w:t xml:space="preserve"> in </w:t>
      </w:r>
      <w:proofErr w:type="spellStart"/>
      <w:r w:rsidR="00B21F6D" w:rsidRPr="009F477D">
        <w:rPr>
          <w:sz w:val="20"/>
          <w:szCs w:val="20"/>
        </w:rPr>
        <w:t>conc</w:t>
      </w:r>
      <w:proofErr w:type="spellEnd"/>
      <w:r w:rsidR="00B21F6D" w:rsidRPr="009F477D">
        <w:rPr>
          <w:sz w:val="20"/>
          <w:szCs w:val="20"/>
        </w:rPr>
        <w:t xml:space="preserve"> form. Then a cotton roll </w:t>
      </w:r>
      <w:r w:rsidR="002B4346" w:rsidRPr="009F477D">
        <w:rPr>
          <w:sz w:val="20"/>
          <w:szCs w:val="20"/>
        </w:rPr>
        <w:t xml:space="preserve">covered with zinc-oxide </w:t>
      </w:r>
      <w:proofErr w:type="spellStart"/>
      <w:r w:rsidR="002B4346" w:rsidRPr="009F477D">
        <w:rPr>
          <w:sz w:val="20"/>
          <w:szCs w:val="20"/>
        </w:rPr>
        <w:t>eugenol</w:t>
      </w:r>
      <w:proofErr w:type="spellEnd"/>
      <w:r w:rsidR="002B4346" w:rsidRPr="009F477D">
        <w:rPr>
          <w:sz w:val="20"/>
          <w:szCs w:val="20"/>
        </w:rPr>
        <w:t xml:space="preserve"> (</w:t>
      </w:r>
      <w:proofErr w:type="spellStart"/>
      <w:r w:rsidR="002B4346" w:rsidRPr="009F477D">
        <w:rPr>
          <w:sz w:val="20"/>
          <w:szCs w:val="20"/>
        </w:rPr>
        <w:t>ZoE</w:t>
      </w:r>
      <w:proofErr w:type="spellEnd"/>
      <w:r w:rsidR="002B4346" w:rsidRPr="009F477D">
        <w:rPr>
          <w:sz w:val="20"/>
          <w:szCs w:val="20"/>
        </w:rPr>
        <w:t>) was placed in the area for the soothing effect. (Figure 4)</w:t>
      </w:r>
    </w:p>
    <w:p w:rsidR="0001623D" w:rsidRPr="009F477D" w:rsidRDefault="0001623D" w:rsidP="00833053">
      <w:pPr>
        <w:jc w:val="both"/>
        <w:rPr>
          <w:sz w:val="20"/>
          <w:szCs w:val="20"/>
        </w:rPr>
      </w:pPr>
    </w:p>
    <w:p w:rsidR="002B4346" w:rsidRDefault="002B4346" w:rsidP="009F477D">
      <w:pPr>
        <w:jc w:val="center"/>
        <w:rPr>
          <w:sz w:val="20"/>
          <w:szCs w:val="20"/>
        </w:rPr>
      </w:pPr>
      <w:r w:rsidRPr="009F477D">
        <w:rPr>
          <w:noProof/>
          <w:sz w:val="20"/>
          <w:szCs w:val="20"/>
          <w:lang w:bidi="ar-SA"/>
        </w:rPr>
        <w:drawing>
          <wp:inline distT="0" distB="0" distL="0" distR="0" wp14:anchorId="17DF88DA" wp14:editId="7591DB0C">
            <wp:extent cx="1828800" cy="1729976"/>
            <wp:effectExtent l="0" t="0" r="0" b="0"/>
            <wp:docPr id="5" name="Picture 5" descr="E:\CASE PICS OPERCULECTOMY\20190701_13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ASE PICS OPERCULECTOMY\20190701_13402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030" t="14156" r="34055" b="13989"/>
                    <a:stretch/>
                  </pic:blipFill>
                  <pic:spPr bwMode="auto">
                    <a:xfrm>
                      <a:off x="0" y="0"/>
                      <a:ext cx="1838245" cy="1738910"/>
                    </a:xfrm>
                    <a:prstGeom prst="rect">
                      <a:avLst/>
                    </a:prstGeom>
                    <a:noFill/>
                    <a:ln>
                      <a:noFill/>
                    </a:ln>
                    <a:extLst>
                      <a:ext uri="{53640926-AAD7-44D8-BBD7-CCE9431645EC}">
                        <a14:shadowObscured xmlns:a14="http://schemas.microsoft.com/office/drawing/2010/main"/>
                      </a:ext>
                    </a:extLst>
                  </pic:spPr>
                </pic:pic>
              </a:graphicData>
            </a:graphic>
          </wp:inline>
        </w:drawing>
      </w:r>
    </w:p>
    <w:p w:rsidR="0001623D" w:rsidRPr="009F477D" w:rsidRDefault="0001623D" w:rsidP="009F477D">
      <w:pPr>
        <w:jc w:val="center"/>
        <w:rPr>
          <w:sz w:val="20"/>
          <w:szCs w:val="20"/>
        </w:rPr>
      </w:pPr>
    </w:p>
    <w:p w:rsidR="002B4346" w:rsidRPr="009F477D" w:rsidRDefault="002B4346" w:rsidP="009F477D">
      <w:pPr>
        <w:jc w:val="center"/>
        <w:rPr>
          <w:b/>
          <w:sz w:val="20"/>
          <w:szCs w:val="20"/>
        </w:rPr>
      </w:pPr>
      <w:r w:rsidRPr="009F477D">
        <w:rPr>
          <w:b/>
          <w:sz w:val="20"/>
          <w:szCs w:val="20"/>
        </w:rPr>
        <w:t xml:space="preserve">Figure 4: </w:t>
      </w:r>
      <w:proofErr w:type="spellStart"/>
      <w:r w:rsidRPr="009F477D">
        <w:rPr>
          <w:b/>
          <w:sz w:val="20"/>
          <w:szCs w:val="20"/>
        </w:rPr>
        <w:t>ZoE</w:t>
      </w:r>
      <w:proofErr w:type="spellEnd"/>
      <w:r w:rsidRPr="009F477D">
        <w:rPr>
          <w:b/>
          <w:sz w:val="20"/>
          <w:szCs w:val="20"/>
        </w:rPr>
        <w:t xml:space="preserve"> was placed over the area</w:t>
      </w:r>
    </w:p>
    <w:p w:rsidR="009F477D" w:rsidRDefault="009F477D" w:rsidP="00833053">
      <w:pPr>
        <w:jc w:val="both"/>
        <w:rPr>
          <w:sz w:val="20"/>
          <w:szCs w:val="20"/>
        </w:rPr>
      </w:pPr>
    </w:p>
    <w:p w:rsidR="002B4346" w:rsidRDefault="002B4346" w:rsidP="00833053">
      <w:pPr>
        <w:jc w:val="both"/>
        <w:rPr>
          <w:sz w:val="20"/>
          <w:szCs w:val="20"/>
        </w:rPr>
      </w:pPr>
      <w:r w:rsidRPr="009F477D">
        <w:rPr>
          <w:sz w:val="20"/>
          <w:szCs w:val="20"/>
        </w:rPr>
        <w:t>The patient was called after 3 days for the dressing over the area. The patient was recalled for follow up on 7</w:t>
      </w:r>
      <w:r w:rsidRPr="009F477D">
        <w:rPr>
          <w:sz w:val="20"/>
          <w:szCs w:val="20"/>
          <w:vertAlign w:val="superscript"/>
        </w:rPr>
        <w:t>th</w:t>
      </w:r>
      <w:r w:rsidRPr="009F477D">
        <w:rPr>
          <w:sz w:val="20"/>
          <w:szCs w:val="20"/>
        </w:rPr>
        <w:t>, 14</w:t>
      </w:r>
      <w:r w:rsidRPr="009F477D">
        <w:rPr>
          <w:sz w:val="20"/>
          <w:szCs w:val="20"/>
          <w:vertAlign w:val="superscript"/>
        </w:rPr>
        <w:t>th</w:t>
      </w:r>
      <w:r w:rsidRPr="009F477D">
        <w:rPr>
          <w:sz w:val="20"/>
          <w:szCs w:val="20"/>
        </w:rPr>
        <w:t xml:space="preserve"> and </w:t>
      </w:r>
      <w:r w:rsidR="007A1C0E" w:rsidRPr="009F477D">
        <w:rPr>
          <w:sz w:val="20"/>
          <w:szCs w:val="20"/>
        </w:rPr>
        <w:t>1 month. (</w:t>
      </w:r>
      <w:proofErr w:type="gramStart"/>
      <w:r w:rsidR="007A1C0E" w:rsidRPr="009F477D">
        <w:rPr>
          <w:sz w:val="20"/>
          <w:szCs w:val="20"/>
        </w:rPr>
        <w:t>figure</w:t>
      </w:r>
      <w:proofErr w:type="gramEnd"/>
      <w:r w:rsidR="007A1C0E" w:rsidRPr="009F477D">
        <w:rPr>
          <w:sz w:val="20"/>
          <w:szCs w:val="20"/>
        </w:rPr>
        <w:t xml:space="preserve"> 5)</w:t>
      </w:r>
    </w:p>
    <w:p w:rsidR="0001623D" w:rsidRPr="009F477D" w:rsidRDefault="0001623D" w:rsidP="00833053">
      <w:pPr>
        <w:jc w:val="both"/>
        <w:rPr>
          <w:sz w:val="20"/>
          <w:szCs w:val="20"/>
        </w:rPr>
      </w:pPr>
    </w:p>
    <w:p w:rsidR="007A1C0E" w:rsidRDefault="007A1C0E" w:rsidP="009F477D">
      <w:pPr>
        <w:jc w:val="center"/>
        <w:rPr>
          <w:sz w:val="20"/>
          <w:szCs w:val="20"/>
        </w:rPr>
      </w:pPr>
      <w:r w:rsidRPr="009F477D">
        <w:rPr>
          <w:noProof/>
          <w:sz w:val="20"/>
          <w:szCs w:val="20"/>
          <w:lang w:bidi="ar-SA"/>
        </w:rPr>
        <w:drawing>
          <wp:inline distT="0" distB="0" distL="0" distR="0" wp14:anchorId="778D62FA" wp14:editId="061B082F">
            <wp:extent cx="1853563" cy="1617785"/>
            <wp:effectExtent l="0" t="0" r="0" b="0"/>
            <wp:docPr id="6" name="Picture 6" descr="E:\CASE PICS OPERCULECTOMY\20190725_11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ASE PICS OPERCULECTOMY\20190725_114603.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l="39728" t="25160" r="20051"/>
                    <a:stretch/>
                  </pic:blipFill>
                  <pic:spPr bwMode="auto">
                    <a:xfrm>
                      <a:off x="0" y="0"/>
                      <a:ext cx="1873022" cy="1634768"/>
                    </a:xfrm>
                    <a:prstGeom prst="rect">
                      <a:avLst/>
                    </a:prstGeom>
                    <a:noFill/>
                    <a:ln>
                      <a:noFill/>
                    </a:ln>
                    <a:extLst>
                      <a:ext uri="{53640926-AAD7-44D8-BBD7-CCE9431645EC}">
                        <a14:shadowObscured xmlns:a14="http://schemas.microsoft.com/office/drawing/2010/main"/>
                      </a:ext>
                    </a:extLst>
                  </pic:spPr>
                </pic:pic>
              </a:graphicData>
            </a:graphic>
          </wp:inline>
        </w:drawing>
      </w:r>
    </w:p>
    <w:p w:rsidR="0001623D" w:rsidRPr="009F477D" w:rsidRDefault="0001623D" w:rsidP="009F477D">
      <w:pPr>
        <w:jc w:val="center"/>
        <w:rPr>
          <w:sz w:val="20"/>
          <w:szCs w:val="20"/>
        </w:rPr>
      </w:pPr>
    </w:p>
    <w:p w:rsidR="007A1C0E" w:rsidRPr="009F477D" w:rsidRDefault="004A1A23" w:rsidP="00833053">
      <w:pPr>
        <w:jc w:val="both"/>
        <w:rPr>
          <w:b/>
          <w:sz w:val="20"/>
          <w:szCs w:val="20"/>
        </w:rPr>
      </w:pPr>
      <w:r w:rsidRPr="009F477D">
        <w:rPr>
          <w:b/>
          <w:sz w:val="20"/>
          <w:szCs w:val="20"/>
        </w:rPr>
        <w:t>Figure 5: Post-</w:t>
      </w:r>
      <w:r w:rsidR="007A1C0E" w:rsidRPr="009F477D">
        <w:rPr>
          <w:b/>
          <w:sz w:val="20"/>
          <w:szCs w:val="20"/>
        </w:rPr>
        <w:t>operative clinical view after 14 days</w:t>
      </w:r>
    </w:p>
    <w:p w:rsidR="00EA79EE" w:rsidRPr="009F477D" w:rsidRDefault="00EA79EE" w:rsidP="000B2A07">
      <w:pPr>
        <w:jc w:val="both"/>
        <w:rPr>
          <w:b/>
          <w:szCs w:val="20"/>
        </w:rPr>
      </w:pPr>
    </w:p>
    <w:p w:rsidR="00EA79EE" w:rsidRPr="009F477D" w:rsidRDefault="00026C2E" w:rsidP="000B2A07">
      <w:pPr>
        <w:jc w:val="both"/>
        <w:rPr>
          <w:b/>
          <w:szCs w:val="20"/>
        </w:rPr>
      </w:pPr>
      <w:r w:rsidRPr="009F477D">
        <w:rPr>
          <w:b/>
          <w:szCs w:val="20"/>
        </w:rPr>
        <w:t>Discussion</w:t>
      </w:r>
    </w:p>
    <w:p w:rsidR="0051483C" w:rsidRPr="009F477D" w:rsidRDefault="0051483C" w:rsidP="000B2A07">
      <w:pPr>
        <w:jc w:val="both"/>
        <w:rPr>
          <w:sz w:val="20"/>
          <w:szCs w:val="20"/>
        </w:rPr>
      </w:pPr>
      <w:r w:rsidRPr="009F477D">
        <w:rPr>
          <w:sz w:val="20"/>
          <w:szCs w:val="20"/>
        </w:rPr>
        <w:t xml:space="preserve">The </w:t>
      </w:r>
      <w:proofErr w:type="spellStart"/>
      <w:r w:rsidRPr="009F477D">
        <w:rPr>
          <w:sz w:val="20"/>
          <w:szCs w:val="20"/>
        </w:rPr>
        <w:t>electrocautery</w:t>
      </w:r>
      <w:proofErr w:type="spellEnd"/>
      <w:r w:rsidRPr="009F477D">
        <w:rPr>
          <w:sz w:val="20"/>
          <w:szCs w:val="20"/>
        </w:rPr>
        <w:t xml:space="preserve"> was invented by William T </w:t>
      </w:r>
      <w:proofErr w:type="spellStart"/>
      <w:r w:rsidRPr="009F477D">
        <w:rPr>
          <w:sz w:val="20"/>
          <w:szCs w:val="20"/>
        </w:rPr>
        <w:t>Bovie</w:t>
      </w:r>
      <w:proofErr w:type="spellEnd"/>
      <w:r w:rsidRPr="009F477D">
        <w:rPr>
          <w:sz w:val="20"/>
          <w:szCs w:val="20"/>
        </w:rPr>
        <w:t xml:space="preserve"> in 1926.</w:t>
      </w:r>
      <w:r w:rsidR="00DB247B" w:rsidRPr="009F477D">
        <w:rPr>
          <w:sz w:val="20"/>
          <w:szCs w:val="20"/>
          <w:vertAlign w:val="superscript"/>
        </w:rPr>
        <w:t>10</w:t>
      </w:r>
      <w:r w:rsidRPr="009F477D">
        <w:rPr>
          <w:sz w:val="20"/>
          <w:szCs w:val="20"/>
        </w:rPr>
        <w:t>Theelectrocautery has been used in various minor surgical procedures in different fields like dermatology, ophthalmology, otolaryngology, plastic surgery and urology. In dentistry as well it is used in the excision or removal of different fibroma or abnormal growth.</w:t>
      </w:r>
      <w:r w:rsidR="00DB247B" w:rsidRPr="009F477D">
        <w:rPr>
          <w:sz w:val="20"/>
          <w:szCs w:val="20"/>
          <w:vertAlign w:val="superscript"/>
        </w:rPr>
        <w:t>1</w:t>
      </w:r>
      <w:proofErr w:type="gramStart"/>
      <w:r w:rsidR="00DB247B" w:rsidRPr="009F477D">
        <w:rPr>
          <w:sz w:val="20"/>
          <w:szCs w:val="20"/>
          <w:vertAlign w:val="superscript"/>
        </w:rPr>
        <w:t>,10</w:t>
      </w:r>
      <w:proofErr w:type="gramEnd"/>
    </w:p>
    <w:p w:rsidR="007260F1" w:rsidRPr="009F477D" w:rsidRDefault="0031435C" w:rsidP="000B2A07">
      <w:pPr>
        <w:jc w:val="both"/>
        <w:rPr>
          <w:sz w:val="20"/>
          <w:szCs w:val="20"/>
        </w:rPr>
      </w:pPr>
      <w:r w:rsidRPr="009F477D">
        <w:rPr>
          <w:sz w:val="20"/>
          <w:szCs w:val="20"/>
        </w:rPr>
        <w:t>The tooth in the affected area was partially erupted</w:t>
      </w:r>
      <w:r w:rsidR="00DC3925" w:rsidRPr="009F477D">
        <w:rPr>
          <w:sz w:val="20"/>
          <w:szCs w:val="20"/>
        </w:rPr>
        <w:t xml:space="preserve"> and through the operculum its distal margin was felt clinically</w:t>
      </w:r>
      <w:r w:rsidRPr="009F477D">
        <w:rPr>
          <w:sz w:val="20"/>
          <w:szCs w:val="20"/>
        </w:rPr>
        <w:t xml:space="preserve">. While </w:t>
      </w:r>
      <w:r w:rsidR="007D46C7" w:rsidRPr="009F477D">
        <w:rPr>
          <w:sz w:val="20"/>
          <w:szCs w:val="20"/>
        </w:rPr>
        <w:t xml:space="preserve">eating, </w:t>
      </w:r>
      <w:r w:rsidRPr="009F477D">
        <w:rPr>
          <w:sz w:val="20"/>
          <w:szCs w:val="20"/>
        </w:rPr>
        <w:t>f</w:t>
      </w:r>
      <w:r w:rsidR="007D46C7" w:rsidRPr="009F477D">
        <w:rPr>
          <w:sz w:val="20"/>
          <w:szCs w:val="20"/>
        </w:rPr>
        <w:t xml:space="preserve">ood got accumulated </w:t>
      </w:r>
      <w:r w:rsidRPr="009F477D">
        <w:rPr>
          <w:sz w:val="20"/>
          <w:szCs w:val="20"/>
        </w:rPr>
        <w:t>and the patient was not able to clean the area properly. There was bleeding in the region and the patient was not able to open the mouth properly during speech and eating</w:t>
      </w:r>
      <w:r w:rsidR="00DC3925" w:rsidRPr="009F477D">
        <w:rPr>
          <w:sz w:val="20"/>
          <w:szCs w:val="20"/>
        </w:rPr>
        <w:t xml:space="preserve"> when he reported</w:t>
      </w:r>
      <w:r w:rsidRPr="009F477D">
        <w:rPr>
          <w:sz w:val="20"/>
          <w:szCs w:val="20"/>
        </w:rPr>
        <w:t>. Th</w:t>
      </w:r>
      <w:r w:rsidR="00D73531" w:rsidRPr="009F477D">
        <w:rPr>
          <w:sz w:val="20"/>
          <w:szCs w:val="20"/>
        </w:rPr>
        <w:t xml:space="preserve">e tooth was non carious and </w:t>
      </w:r>
      <w:r w:rsidRPr="009F477D">
        <w:rPr>
          <w:sz w:val="20"/>
          <w:szCs w:val="20"/>
        </w:rPr>
        <w:t xml:space="preserve">on a proper occlusion with the opposing teeth. There was adequate attached </w:t>
      </w:r>
      <w:r w:rsidR="00DC3925" w:rsidRPr="009F477D">
        <w:rPr>
          <w:sz w:val="20"/>
          <w:szCs w:val="20"/>
        </w:rPr>
        <w:t xml:space="preserve">gingiva present </w:t>
      </w:r>
      <w:r w:rsidR="00DC3925" w:rsidRPr="009F477D">
        <w:rPr>
          <w:sz w:val="20"/>
          <w:szCs w:val="20"/>
        </w:rPr>
        <w:lastRenderedPageBreak/>
        <w:t>distal to</w:t>
      </w:r>
      <w:r w:rsidRPr="009F477D">
        <w:rPr>
          <w:sz w:val="20"/>
          <w:szCs w:val="20"/>
        </w:rPr>
        <w:t xml:space="preserve"> #38. The prognosis of #38 was good</w:t>
      </w:r>
      <w:r w:rsidR="00E56D37" w:rsidRPr="009F477D">
        <w:rPr>
          <w:sz w:val="20"/>
          <w:szCs w:val="20"/>
        </w:rPr>
        <w:t xml:space="preserve"> and extraction was not suggested</w:t>
      </w:r>
      <w:r w:rsidR="00B72D7D" w:rsidRPr="009F477D">
        <w:rPr>
          <w:sz w:val="20"/>
          <w:szCs w:val="20"/>
        </w:rPr>
        <w:t xml:space="preserve">. The patient </w:t>
      </w:r>
      <w:r w:rsidRPr="009F477D">
        <w:rPr>
          <w:sz w:val="20"/>
          <w:szCs w:val="20"/>
        </w:rPr>
        <w:t>was</w:t>
      </w:r>
      <w:r w:rsidR="00B72D7D" w:rsidRPr="009F477D">
        <w:rPr>
          <w:sz w:val="20"/>
          <w:szCs w:val="20"/>
        </w:rPr>
        <w:t xml:space="preserve"> also</w:t>
      </w:r>
      <w:r w:rsidRPr="009F477D">
        <w:rPr>
          <w:sz w:val="20"/>
          <w:szCs w:val="20"/>
        </w:rPr>
        <w:t xml:space="preserve"> willing to retain the natural tooth and was seeking for the alternative treatment of extraction. Hence the </w:t>
      </w:r>
      <w:proofErr w:type="spellStart"/>
      <w:r w:rsidRPr="009F477D">
        <w:rPr>
          <w:sz w:val="20"/>
          <w:szCs w:val="20"/>
        </w:rPr>
        <w:t>operculectomy</w:t>
      </w:r>
      <w:proofErr w:type="spellEnd"/>
      <w:r w:rsidRPr="009F477D">
        <w:rPr>
          <w:sz w:val="20"/>
          <w:szCs w:val="20"/>
        </w:rPr>
        <w:t xml:space="preserve"> procedure was selected. </w:t>
      </w:r>
      <w:proofErr w:type="spellStart"/>
      <w:r w:rsidRPr="009F477D">
        <w:rPr>
          <w:sz w:val="20"/>
          <w:szCs w:val="20"/>
        </w:rPr>
        <w:t>Operculectomy</w:t>
      </w:r>
      <w:proofErr w:type="spellEnd"/>
      <w:r w:rsidRPr="009F477D">
        <w:rPr>
          <w:sz w:val="20"/>
          <w:szCs w:val="20"/>
        </w:rPr>
        <w:t xml:space="preserve"> can be done by </w:t>
      </w:r>
      <w:r w:rsidR="00420E7A" w:rsidRPr="009F477D">
        <w:rPr>
          <w:sz w:val="20"/>
          <w:szCs w:val="20"/>
        </w:rPr>
        <w:t xml:space="preserve">scalpel, laser or </w:t>
      </w:r>
      <w:proofErr w:type="spellStart"/>
      <w:r w:rsidR="00420E7A" w:rsidRPr="009F477D">
        <w:rPr>
          <w:sz w:val="20"/>
          <w:szCs w:val="20"/>
        </w:rPr>
        <w:t>electrocautery</w:t>
      </w:r>
      <w:proofErr w:type="spellEnd"/>
      <w:r w:rsidR="00420E7A" w:rsidRPr="009F477D">
        <w:rPr>
          <w:sz w:val="20"/>
          <w:szCs w:val="20"/>
        </w:rPr>
        <w:t xml:space="preserve">. The only disadvantage with scalpel is the excessive bleeding that takes place during </w:t>
      </w:r>
      <w:r w:rsidR="00C82B71" w:rsidRPr="009F477D">
        <w:rPr>
          <w:sz w:val="20"/>
          <w:szCs w:val="20"/>
        </w:rPr>
        <w:t>the procedure.</w:t>
      </w:r>
      <w:r w:rsidR="00F95F35" w:rsidRPr="009F477D">
        <w:rPr>
          <w:sz w:val="20"/>
          <w:szCs w:val="20"/>
          <w:vertAlign w:val="superscript"/>
        </w:rPr>
        <w:t>9</w:t>
      </w:r>
      <w:r w:rsidR="00C82B71" w:rsidRPr="009F477D">
        <w:rPr>
          <w:sz w:val="20"/>
          <w:szCs w:val="20"/>
        </w:rPr>
        <w:t xml:space="preserve"> Also the procedure was not done with laser because it is a time taking procedure. Hence, the procedure</w:t>
      </w:r>
      <w:r w:rsidR="00F95F35" w:rsidRPr="009F477D">
        <w:rPr>
          <w:sz w:val="20"/>
          <w:szCs w:val="20"/>
        </w:rPr>
        <w:t xml:space="preserve"> planned</w:t>
      </w:r>
      <w:r w:rsidR="00C82B71" w:rsidRPr="009F477D">
        <w:rPr>
          <w:sz w:val="20"/>
          <w:szCs w:val="20"/>
        </w:rPr>
        <w:t xml:space="preserve"> was done with the help of </w:t>
      </w:r>
      <w:proofErr w:type="spellStart"/>
      <w:r w:rsidR="00C82B71" w:rsidRPr="009F477D">
        <w:rPr>
          <w:sz w:val="20"/>
          <w:szCs w:val="20"/>
        </w:rPr>
        <w:t>electrocautery</w:t>
      </w:r>
      <w:proofErr w:type="spellEnd"/>
      <w:r w:rsidR="00C82B71" w:rsidRPr="009F477D">
        <w:rPr>
          <w:sz w:val="20"/>
          <w:szCs w:val="20"/>
        </w:rPr>
        <w:t xml:space="preserve"> as it takes less time and also less bleeding occurs at the surgical site. </w:t>
      </w:r>
      <w:r w:rsidR="00B13BCD" w:rsidRPr="009F477D">
        <w:rPr>
          <w:sz w:val="20"/>
          <w:szCs w:val="20"/>
        </w:rPr>
        <w:t xml:space="preserve">The healing in the area took around 20 days (delayed healing) which is one of the </w:t>
      </w:r>
      <w:proofErr w:type="gramStart"/>
      <w:r w:rsidR="00B13BCD" w:rsidRPr="009F477D">
        <w:rPr>
          <w:sz w:val="20"/>
          <w:szCs w:val="20"/>
        </w:rPr>
        <w:t>disadvantage</w:t>
      </w:r>
      <w:proofErr w:type="gramEnd"/>
      <w:r w:rsidR="00B13BCD" w:rsidRPr="009F477D">
        <w:rPr>
          <w:sz w:val="20"/>
          <w:szCs w:val="20"/>
        </w:rPr>
        <w:t xml:space="preserve"> of treatment with the </w:t>
      </w:r>
      <w:proofErr w:type="spellStart"/>
      <w:r w:rsidR="00B13BCD" w:rsidRPr="009F477D">
        <w:rPr>
          <w:sz w:val="20"/>
          <w:szCs w:val="20"/>
        </w:rPr>
        <w:t>electrocautery</w:t>
      </w:r>
      <w:r w:rsidR="001C7EA8" w:rsidRPr="009F477D">
        <w:rPr>
          <w:sz w:val="20"/>
          <w:szCs w:val="20"/>
        </w:rPr>
        <w:t>s</w:t>
      </w:r>
      <w:proofErr w:type="spellEnd"/>
      <w:r w:rsidR="00B13BCD" w:rsidRPr="009F477D">
        <w:rPr>
          <w:sz w:val="20"/>
          <w:szCs w:val="20"/>
        </w:rPr>
        <w:t>.</w:t>
      </w:r>
    </w:p>
    <w:p w:rsidR="009F477D" w:rsidRDefault="009F477D" w:rsidP="000B2A07">
      <w:pPr>
        <w:shd w:val="clear" w:color="auto" w:fill="FFFFFF"/>
        <w:spacing w:after="240"/>
        <w:jc w:val="both"/>
        <w:textAlignment w:val="baseline"/>
        <w:rPr>
          <w:rFonts w:eastAsia="Times New Roman"/>
          <w:b/>
          <w:szCs w:val="20"/>
        </w:rPr>
      </w:pPr>
    </w:p>
    <w:p w:rsidR="00A04E37" w:rsidRPr="009F477D" w:rsidRDefault="00026C2E" w:rsidP="000B2A07">
      <w:pPr>
        <w:shd w:val="clear" w:color="auto" w:fill="FFFFFF"/>
        <w:spacing w:after="240"/>
        <w:jc w:val="both"/>
        <w:textAlignment w:val="baseline"/>
        <w:rPr>
          <w:rFonts w:eastAsia="Times New Roman"/>
          <w:b/>
          <w:szCs w:val="20"/>
        </w:rPr>
      </w:pPr>
      <w:r w:rsidRPr="009F477D">
        <w:rPr>
          <w:rFonts w:eastAsia="Times New Roman"/>
          <w:b/>
          <w:szCs w:val="20"/>
        </w:rPr>
        <w:t>Limitation</w:t>
      </w:r>
    </w:p>
    <w:p w:rsidR="003A4C86" w:rsidRPr="009F477D" w:rsidRDefault="003A4C86" w:rsidP="009F477D">
      <w:pPr>
        <w:pStyle w:val="ListParagraph"/>
        <w:numPr>
          <w:ilvl w:val="0"/>
          <w:numId w:val="6"/>
        </w:numPr>
        <w:shd w:val="clear" w:color="auto" w:fill="FFFFFF"/>
        <w:spacing w:after="240" w:line="240" w:lineRule="auto"/>
        <w:ind w:left="360"/>
        <w:jc w:val="both"/>
        <w:textAlignment w:val="baseline"/>
        <w:rPr>
          <w:rFonts w:ascii="Times New Roman" w:eastAsia="Times New Roman" w:hAnsi="Times New Roman" w:cs="Times New Roman"/>
          <w:sz w:val="20"/>
          <w:szCs w:val="20"/>
          <w:lang w:eastAsia="en-IN"/>
        </w:rPr>
      </w:pPr>
      <w:r w:rsidRPr="009F477D">
        <w:rPr>
          <w:rFonts w:ascii="Times New Roman" w:eastAsia="Times New Roman" w:hAnsi="Times New Roman" w:cs="Times New Roman"/>
          <w:sz w:val="20"/>
          <w:szCs w:val="20"/>
          <w:lang w:eastAsia="en-IN"/>
        </w:rPr>
        <w:t>Post-operative pain is experienced by the patient for a longer time.</w:t>
      </w:r>
    </w:p>
    <w:p w:rsidR="00F95F35" w:rsidRPr="009F477D" w:rsidRDefault="003A4C86" w:rsidP="009F477D">
      <w:pPr>
        <w:pStyle w:val="ListParagraph"/>
        <w:numPr>
          <w:ilvl w:val="0"/>
          <w:numId w:val="6"/>
        </w:numPr>
        <w:shd w:val="clear" w:color="auto" w:fill="FFFFFF"/>
        <w:spacing w:after="240" w:line="240" w:lineRule="auto"/>
        <w:ind w:left="360"/>
        <w:jc w:val="both"/>
        <w:textAlignment w:val="baseline"/>
        <w:rPr>
          <w:rFonts w:ascii="Times New Roman" w:eastAsia="Times New Roman" w:hAnsi="Times New Roman" w:cs="Times New Roman"/>
          <w:sz w:val="20"/>
          <w:szCs w:val="20"/>
          <w:lang w:eastAsia="en-IN"/>
        </w:rPr>
      </w:pPr>
      <w:r w:rsidRPr="009F477D">
        <w:rPr>
          <w:rFonts w:ascii="Times New Roman" w:eastAsia="Times New Roman" w:hAnsi="Times New Roman" w:cs="Times New Roman"/>
          <w:sz w:val="20"/>
          <w:szCs w:val="20"/>
          <w:lang w:eastAsia="en-IN"/>
        </w:rPr>
        <w:t>Because of the fast cutting potential and the low tactile sense while cutting, overcutting of tissues may be experienced.</w:t>
      </w:r>
    </w:p>
    <w:p w:rsidR="00C82B71" w:rsidRPr="009F477D" w:rsidRDefault="00F95F35" w:rsidP="009F477D">
      <w:pPr>
        <w:pStyle w:val="ListParagraph"/>
        <w:numPr>
          <w:ilvl w:val="0"/>
          <w:numId w:val="6"/>
        </w:numPr>
        <w:shd w:val="clear" w:color="auto" w:fill="FFFFFF"/>
        <w:spacing w:after="240" w:line="240" w:lineRule="auto"/>
        <w:ind w:left="360"/>
        <w:jc w:val="both"/>
        <w:textAlignment w:val="baseline"/>
        <w:rPr>
          <w:rFonts w:ascii="Times New Roman" w:eastAsia="Times New Roman" w:hAnsi="Times New Roman" w:cs="Times New Roman"/>
          <w:sz w:val="20"/>
          <w:szCs w:val="20"/>
          <w:lang w:eastAsia="en-IN"/>
        </w:rPr>
      </w:pPr>
      <w:r w:rsidRPr="009F477D">
        <w:rPr>
          <w:rFonts w:ascii="Times New Roman" w:eastAsia="Times New Roman" w:hAnsi="Times New Roman" w:cs="Times New Roman"/>
          <w:sz w:val="20"/>
          <w:szCs w:val="20"/>
          <w:lang w:eastAsia="en-IN"/>
        </w:rPr>
        <w:t>Delayed healing.</w:t>
      </w:r>
    </w:p>
    <w:p w:rsidR="00ED6FB9" w:rsidRPr="009F477D" w:rsidRDefault="00026C2E" w:rsidP="000B2A07">
      <w:pPr>
        <w:jc w:val="both"/>
        <w:rPr>
          <w:rFonts w:eastAsia="Times New Roman"/>
          <w:b/>
          <w:szCs w:val="20"/>
        </w:rPr>
      </w:pPr>
      <w:r w:rsidRPr="009F477D">
        <w:rPr>
          <w:rFonts w:eastAsia="Times New Roman"/>
          <w:b/>
          <w:szCs w:val="20"/>
        </w:rPr>
        <w:t>Conclusion</w:t>
      </w:r>
    </w:p>
    <w:p w:rsidR="003A4C86" w:rsidRPr="009F477D" w:rsidRDefault="003A4C86" w:rsidP="000B2A07">
      <w:pPr>
        <w:jc w:val="both"/>
        <w:rPr>
          <w:rFonts w:eastAsia="Times New Roman"/>
          <w:szCs w:val="20"/>
          <w:vertAlign w:val="superscript"/>
        </w:rPr>
      </w:pPr>
      <w:r w:rsidRPr="009F477D">
        <w:rPr>
          <w:sz w:val="20"/>
          <w:szCs w:val="20"/>
        </w:rPr>
        <w:t xml:space="preserve">Though </w:t>
      </w:r>
      <w:proofErr w:type="spellStart"/>
      <w:r w:rsidRPr="009F477D">
        <w:rPr>
          <w:sz w:val="20"/>
          <w:szCs w:val="20"/>
        </w:rPr>
        <w:t>pericoronitis</w:t>
      </w:r>
      <w:proofErr w:type="spellEnd"/>
      <w:r w:rsidRPr="009F477D">
        <w:rPr>
          <w:sz w:val="20"/>
          <w:szCs w:val="20"/>
        </w:rPr>
        <w:t xml:space="preserve"> around third molar as a disease entity looks </w:t>
      </w:r>
      <w:r w:rsidR="0065638A" w:rsidRPr="009F477D">
        <w:rPr>
          <w:sz w:val="20"/>
          <w:szCs w:val="20"/>
        </w:rPr>
        <w:t>small but one cannot neglect it</w:t>
      </w:r>
      <w:r w:rsidRPr="009F477D">
        <w:rPr>
          <w:sz w:val="20"/>
          <w:szCs w:val="20"/>
        </w:rPr>
        <w:t>s pot</w:t>
      </w:r>
      <w:r w:rsidR="0065638A" w:rsidRPr="009F477D">
        <w:rPr>
          <w:sz w:val="20"/>
          <w:szCs w:val="20"/>
        </w:rPr>
        <w:t>ential complications. Beside it</w:t>
      </w:r>
      <w:r w:rsidRPr="009F477D">
        <w:rPr>
          <w:sz w:val="20"/>
          <w:szCs w:val="20"/>
        </w:rPr>
        <w:t>s local symptoms, this small inflammation can transform into localized abscess or can spread into adjacent soft tissue spaces leading to life threatening conditions if left untreated.</w:t>
      </w:r>
      <w:r w:rsidR="0065638A" w:rsidRPr="009F477D">
        <w:rPr>
          <w:sz w:val="20"/>
          <w:szCs w:val="20"/>
          <w:vertAlign w:val="superscript"/>
        </w:rPr>
        <w:t>1</w:t>
      </w:r>
      <w:r w:rsidRPr="009F477D">
        <w:rPr>
          <w:sz w:val="20"/>
          <w:szCs w:val="20"/>
        </w:rPr>
        <w:t>A proper diagnosis should be made on the basis of thorough case history, clinical examination and radiographic assessment. Depending on the diagnosis, most appropriate treatment plan should be implemented on an emergency basis.</w:t>
      </w:r>
      <w:r w:rsidR="0065638A" w:rsidRPr="009F477D">
        <w:rPr>
          <w:sz w:val="20"/>
          <w:szCs w:val="20"/>
          <w:vertAlign w:val="superscript"/>
        </w:rPr>
        <w:t>1</w:t>
      </w:r>
    </w:p>
    <w:p w:rsidR="009F477D" w:rsidRDefault="009F477D" w:rsidP="000B2A07">
      <w:pPr>
        <w:jc w:val="both"/>
        <w:rPr>
          <w:b/>
          <w:szCs w:val="20"/>
        </w:rPr>
      </w:pPr>
    </w:p>
    <w:p w:rsidR="00ED6FB9" w:rsidRDefault="00026C2E" w:rsidP="000B2A07">
      <w:pPr>
        <w:jc w:val="both"/>
        <w:rPr>
          <w:b/>
          <w:szCs w:val="20"/>
        </w:rPr>
      </w:pPr>
      <w:r w:rsidRPr="009F477D">
        <w:rPr>
          <w:b/>
          <w:szCs w:val="20"/>
        </w:rPr>
        <w:t>References</w:t>
      </w:r>
    </w:p>
    <w:p w:rsidR="0001623D" w:rsidRPr="009F477D" w:rsidRDefault="0001623D" w:rsidP="000B2A07">
      <w:pPr>
        <w:jc w:val="both"/>
        <w:rPr>
          <w:b/>
          <w:szCs w:val="20"/>
        </w:rPr>
      </w:pPr>
    </w:p>
    <w:p w:rsidR="0072486B" w:rsidRPr="009F477D" w:rsidRDefault="000E1305" w:rsidP="009F477D">
      <w:pPr>
        <w:pStyle w:val="NormalWeb"/>
        <w:numPr>
          <w:ilvl w:val="0"/>
          <w:numId w:val="7"/>
        </w:numPr>
        <w:shd w:val="clear" w:color="auto" w:fill="FFFFFF"/>
        <w:spacing w:before="0" w:beforeAutospacing="0" w:after="0" w:afterAutospacing="0" w:line="245" w:lineRule="atLeast"/>
        <w:ind w:left="360"/>
        <w:jc w:val="both"/>
        <w:rPr>
          <w:szCs w:val="20"/>
        </w:rPr>
      </w:pPr>
      <w:proofErr w:type="spellStart"/>
      <w:r w:rsidRPr="009F477D">
        <w:rPr>
          <w:rFonts w:eastAsiaTheme="minorHAnsi"/>
          <w:color w:val="000000"/>
          <w:sz w:val="20"/>
          <w:szCs w:val="16"/>
          <w:lang w:eastAsia="en-US"/>
        </w:rPr>
        <w:t>Dhonge</w:t>
      </w:r>
      <w:proofErr w:type="spellEnd"/>
      <w:r w:rsidRPr="009F477D">
        <w:rPr>
          <w:rFonts w:eastAsiaTheme="minorHAnsi"/>
          <w:color w:val="000000"/>
          <w:sz w:val="20"/>
          <w:szCs w:val="16"/>
          <w:lang w:eastAsia="en-US"/>
        </w:rPr>
        <w:t xml:space="preserve"> RP, </w:t>
      </w:r>
      <w:proofErr w:type="spellStart"/>
      <w:r w:rsidRPr="009F477D">
        <w:rPr>
          <w:rFonts w:eastAsiaTheme="minorHAnsi"/>
          <w:color w:val="000000"/>
          <w:sz w:val="20"/>
          <w:szCs w:val="16"/>
          <w:lang w:eastAsia="en-US"/>
        </w:rPr>
        <w:t>Zade</w:t>
      </w:r>
      <w:proofErr w:type="spellEnd"/>
      <w:r w:rsidRPr="009F477D">
        <w:rPr>
          <w:rFonts w:eastAsiaTheme="minorHAnsi"/>
          <w:color w:val="000000"/>
          <w:sz w:val="20"/>
          <w:szCs w:val="16"/>
          <w:lang w:eastAsia="en-US"/>
        </w:rPr>
        <w:t xml:space="preserve"> RM, </w:t>
      </w:r>
      <w:proofErr w:type="spellStart"/>
      <w:r w:rsidRPr="009F477D">
        <w:rPr>
          <w:rFonts w:eastAsiaTheme="minorHAnsi"/>
          <w:color w:val="000000"/>
          <w:sz w:val="20"/>
          <w:szCs w:val="16"/>
          <w:lang w:eastAsia="en-US"/>
        </w:rPr>
        <w:t>Gopinath</w:t>
      </w:r>
      <w:proofErr w:type="spellEnd"/>
      <w:r w:rsidRPr="009F477D">
        <w:rPr>
          <w:rFonts w:eastAsiaTheme="minorHAnsi"/>
          <w:color w:val="000000"/>
          <w:sz w:val="20"/>
          <w:szCs w:val="16"/>
          <w:lang w:eastAsia="en-US"/>
        </w:rPr>
        <w:t xml:space="preserve"> V, </w:t>
      </w:r>
      <w:proofErr w:type="spellStart"/>
      <w:r w:rsidRPr="009F477D">
        <w:rPr>
          <w:rFonts w:eastAsiaTheme="minorHAnsi"/>
          <w:color w:val="000000"/>
          <w:sz w:val="20"/>
          <w:szCs w:val="16"/>
          <w:lang w:eastAsia="en-US"/>
        </w:rPr>
        <w:t>Amirisetty</w:t>
      </w:r>
      <w:proofErr w:type="spellEnd"/>
      <w:r w:rsidRPr="009F477D">
        <w:rPr>
          <w:rFonts w:eastAsiaTheme="minorHAnsi"/>
          <w:color w:val="000000"/>
          <w:sz w:val="20"/>
          <w:szCs w:val="16"/>
          <w:lang w:eastAsia="en-US"/>
        </w:rPr>
        <w:t xml:space="preserve"> R. An Insight into </w:t>
      </w:r>
      <w:proofErr w:type="spellStart"/>
      <w:r w:rsidRPr="009F477D">
        <w:rPr>
          <w:rFonts w:eastAsiaTheme="minorHAnsi"/>
          <w:color w:val="000000"/>
          <w:sz w:val="20"/>
          <w:szCs w:val="16"/>
          <w:lang w:eastAsia="en-US"/>
        </w:rPr>
        <w:t>Pericoronitis</w:t>
      </w:r>
      <w:proofErr w:type="spellEnd"/>
      <w:r w:rsidRPr="009F477D">
        <w:rPr>
          <w:rFonts w:eastAsiaTheme="minorHAnsi"/>
          <w:color w:val="000000"/>
          <w:sz w:val="20"/>
          <w:szCs w:val="16"/>
          <w:lang w:eastAsia="en-US"/>
        </w:rPr>
        <w:t xml:space="preserve">. </w:t>
      </w:r>
      <w:proofErr w:type="spellStart"/>
      <w:r w:rsidRPr="009F477D">
        <w:rPr>
          <w:rFonts w:eastAsiaTheme="minorHAnsi"/>
          <w:color w:val="000000"/>
          <w:sz w:val="20"/>
          <w:szCs w:val="16"/>
          <w:lang w:eastAsia="en-US"/>
        </w:rPr>
        <w:t>Int</w:t>
      </w:r>
      <w:proofErr w:type="spellEnd"/>
      <w:r w:rsidRPr="009F477D">
        <w:rPr>
          <w:rFonts w:eastAsiaTheme="minorHAnsi"/>
          <w:color w:val="000000"/>
          <w:sz w:val="20"/>
          <w:szCs w:val="16"/>
          <w:lang w:eastAsia="en-US"/>
        </w:rPr>
        <w:t xml:space="preserve"> J Dent Med Res 2015</w:t>
      </w:r>
      <w:proofErr w:type="gramStart"/>
      <w:r w:rsidRPr="009F477D">
        <w:rPr>
          <w:rFonts w:eastAsiaTheme="minorHAnsi"/>
          <w:color w:val="000000"/>
          <w:sz w:val="20"/>
          <w:szCs w:val="16"/>
          <w:lang w:eastAsia="en-US"/>
        </w:rPr>
        <w:t>;1</w:t>
      </w:r>
      <w:proofErr w:type="gramEnd"/>
      <w:r w:rsidRPr="009F477D">
        <w:rPr>
          <w:rFonts w:eastAsiaTheme="minorHAnsi"/>
          <w:color w:val="000000"/>
          <w:sz w:val="20"/>
          <w:szCs w:val="16"/>
          <w:lang w:eastAsia="en-US"/>
        </w:rPr>
        <w:t>(6):172-175.</w:t>
      </w:r>
    </w:p>
    <w:p w:rsidR="0072486B" w:rsidRPr="009F477D" w:rsidRDefault="0072486B" w:rsidP="009F477D">
      <w:pPr>
        <w:pStyle w:val="NormalWeb"/>
        <w:numPr>
          <w:ilvl w:val="0"/>
          <w:numId w:val="7"/>
        </w:numPr>
        <w:shd w:val="clear" w:color="auto" w:fill="FFFFFF"/>
        <w:spacing w:before="0" w:beforeAutospacing="0" w:after="0" w:afterAutospacing="0" w:line="245" w:lineRule="atLeast"/>
        <w:ind w:left="360"/>
        <w:jc w:val="both"/>
        <w:rPr>
          <w:szCs w:val="20"/>
        </w:rPr>
      </w:pPr>
      <w:r w:rsidRPr="009F477D">
        <w:rPr>
          <w:rFonts w:eastAsiaTheme="minorHAnsi"/>
          <w:color w:val="000000"/>
          <w:sz w:val="20"/>
          <w:szCs w:val="16"/>
          <w:lang w:eastAsia="en-US"/>
        </w:rPr>
        <w:t xml:space="preserve">Hamilton JW. </w:t>
      </w:r>
      <w:proofErr w:type="spellStart"/>
      <w:r w:rsidRPr="009F477D">
        <w:rPr>
          <w:rFonts w:eastAsiaTheme="minorHAnsi"/>
          <w:color w:val="000000"/>
          <w:sz w:val="20"/>
          <w:szCs w:val="16"/>
          <w:lang w:eastAsia="en-US"/>
        </w:rPr>
        <w:t>Pericoronitis</w:t>
      </w:r>
      <w:proofErr w:type="spellEnd"/>
      <w:r w:rsidRPr="009F477D">
        <w:rPr>
          <w:rFonts w:eastAsiaTheme="minorHAnsi"/>
          <w:color w:val="000000"/>
          <w:sz w:val="20"/>
          <w:szCs w:val="16"/>
          <w:lang w:eastAsia="en-US"/>
        </w:rPr>
        <w:t xml:space="preserve">. Dent </w:t>
      </w:r>
      <w:proofErr w:type="spellStart"/>
      <w:r w:rsidRPr="009F477D">
        <w:rPr>
          <w:rFonts w:eastAsiaTheme="minorHAnsi"/>
          <w:color w:val="000000"/>
          <w:sz w:val="20"/>
          <w:szCs w:val="16"/>
          <w:lang w:eastAsia="en-US"/>
        </w:rPr>
        <w:t>Clin</w:t>
      </w:r>
      <w:proofErr w:type="spellEnd"/>
      <w:r w:rsidRPr="009F477D">
        <w:rPr>
          <w:rFonts w:eastAsiaTheme="minorHAnsi"/>
          <w:color w:val="000000"/>
          <w:sz w:val="20"/>
          <w:szCs w:val="16"/>
          <w:lang w:eastAsia="en-US"/>
        </w:rPr>
        <w:t xml:space="preserve"> North Am 1957; 481-488.</w:t>
      </w:r>
    </w:p>
    <w:p w:rsidR="00C37E19" w:rsidRPr="009F477D" w:rsidRDefault="0072486B" w:rsidP="009F477D">
      <w:pPr>
        <w:pStyle w:val="NormalWeb"/>
        <w:numPr>
          <w:ilvl w:val="0"/>
          <w:numId w:val="7"/>
        </w:numPr>
        <w:shd w:val="clear" w:color="auto" w:fill="FFFFFF"/>
        <w:spacing w:before="0" w:beforeAutospacing="0" w:after="0" w:afterAutospacing="0" w:line="245" w:lineRule="atLeast"/>
        <w:ind w:left="360"/>
        <w:jc w:val="both"/>
        <w:rPr>
          <w:szCs w:val="20"/>
        </w:rPr>
      </w:pPr>
      <w:r w:rsidRPr="009F477D">
        <w:rPr>
          <w:rFonts w:eastAsiaTheme="minorHAnsi"/>
          <w:color w:val="000000"/>
          <w:sz w:val="20"/>
          <w:szCs w:val="16"/>
          <w:lang w:eastAsia="en-US"/>
        </w:rPr>
        <w:t xml:space="preserve">Bean LR, King DR. </w:t>
      </w:r>
      <w:proofErr w:type="spellStart"/>
      <w:r w:rsidRPr="009F477D">
        <w:rPr>
          <w:rFonts w:eastAsiaTheme="minorHAnsi"/>
          <w:color w:val="000000"/>
          <w:sz w:val="20"/>
          <w:szCs w:val="16"/>
          <w:lang w:eastAsia="en-US"/>
        </w:rPr>
        <w:t>Pericoronitis</w:t>
      </w:r>
      <w:proofErr w:type="spellEnd"/>
      <w:r w:rsidRPr="009F477D">
        <w:rPr>
          <w:rFonts w:eastAsiaTheme="minorHAnsi"/>
          <w:color w:val="000000"/>
          <w:sz w:val="20"/>
          <w:szCs w:val="16"/>
          <w:lang w:eastAsia="en-US"/>
        </w:rPr>
        <w:t xml:space="preserve">: its nature and </w:t>
      </w:r>
      <w:proofErr w:type="spellStart"/>
      <w:r w:rsidRPr="009F477D">
        <w:rPr>
          <w:rFonts w:eastAsiaTheme="minorHAnsi"/>
          <w:color w:val="000000"/>
          <w:sz w:val="20"/>
          <w:szCs w:val="16"/>
          <w:lang w:eastAsia="en-US"/>
        </w:rPr>
        <w:t>etiology</w:t>
      </w:r>
      <w:proofErr w:type="spellEnd"/>
      <w:r w:rsidRPr="009F477D">
        <w:rPr>
          <w:rFonts w:eastAsiaTheme="minorHAnsi"/>
          <w:color w:val="000000"/>
          <w:sz w:val="20"/>
          <w:szCs w:val="16"/>
          <w:lang w:eastAsia="en-US"/>
        </w:rPr>
        <w:t xml:space="preserve">. J Am Dent </w:t>
      </w:r>
      <w:proofErr w:type="spellStart"/>
      <w:r w:rsidRPr="009F477D">
        <w:rPr>
          <w:rFonts w:eastAsiaTheme="minorHAnsi"/>
          <w:color w:val="000000"/>
          <w:sz w:val="20"/>
          <w:szCs w:val="16"/>
          <w:lang w:eastAsia="en-US"/>
        </w:rPr>
        <w:t>Assoc</w:t>
      </w:r>
      <w:proofErr w:type="spellEnd"/>
      <w:r w:rsidRPr="009F477D">
        <w:rPr>
          <w:rFonts w:eastAsiaTheme="minorHAnsi"/>
          <w:color w:val="000000"/>
          <w:sz w:val="20"/>
          <w:szCs w:val="16"/>
          <w:lang w:eastAsia="en-US"/>
        </w:rPr>
        <w:t xml:space="preserve"> 1971</w:t>
      </w:r>
      <w:proofErr w:type="gramStart"/>
      <w:r w:rsidRPr="009F477D">
        <w:rPr>
          <w:rFonts w:eastAsiaTheme="minorHAnsi"/>
          <w:color w:val="000000"/>
          <w:sz w:val="20"/>
          <w:szCs w:val="16"/>
          <w:lang w:eastAsia="en-US"/>
        </w:rPr>
        <w:t>;83:1074</w:t>
      </w:r>
      <w:proofErr w:type="gramEnd"/>
      <w:r w:rsidRPr="009F477D">
        <w:rPr>
          <w:rFonts w:eastAsiaTheme="minorHAnsi"/>
          <w:color w:val="000000"/>
          <w:sz w:val="20"/>
          <w:szCs w:val="16"/>
          <w:lang w:eastAsia="en-US"/>
        </w:rPr>
        <w:t>-1077.</w:t>
      </w:r>
    </w:p>
    <w:p w:rsidR="00C37E19" w:rsidRPr="009F477D" w:rsidRDefault="00C37E19" w:rsidP="009F477D">
      <w:pPr>
        <w:pStyle w:val="NormalWeb"/>
        <w:numPr>
          <w:ilvl w:val="0"/>
          <w:numId w:val="7"/>
        </w:numPr>
        <w:shd w:val="clear" w:color="auto" w:fill="FFFFFF"/>
        <w:spacing w:before="0" w:beforeAutospacing="0" w:after="0" w:afterAutospacing="0" w:line="245" w:lineRule="atLeast"/>
        <w:ind w:left="360"/>
        <w:jc w:val="both"/>
        <w:rPr>
          <w:sz w:val="28"/>
          <w:szCs w:val="20"/>
        </w:rPr>
      </w:pPr>
      <w:proofErr w:type="spellStart"/>
      <w:r w:rsidRPr="009F477D">
        <w:rPr>
          <w:color w:val="000000"/>
          <w:sz w:val="20"/>
          <w:szCs w:val="18"/>
        </w:rPr>
        <w:t>Guralnick</w:t>
      </w:r>
      <w:proofErr w:type="spellEnd"/>
      <w:r w:rsidRPr="009F477D">
        <w:rPr>
          <w:color w:val="000000"/>
          <w:sz w:val="20"/>
          <w:szCs w:val="18"/>
        </w:rPr>
        <w:t xml:space="preserve"> W. Third molar surgery. Br Dent J 1984</w:t>
      </w:r>
      <w:proofErr w:type="gramStart"/>
      <w:r w:rsidRPr="009F477D">
        <w:rPr>
          <w:color w:val="000000"/>
          <w:sz w:val="20"/>
          <w:szCs w:val="18"/>
        </w:rPr>
        <w:t>;156:389</w:t>
      </w:r>
      <w:proofErr w:type="gramEnd"/>
      <w:r w:rsidRPr="009F477D">
        <w:rPr>
          <w:color w:val="000000"/>
          <w:sz w:val="20"/>
          <w:szCs w:val="18"/>
        </w:rPr>
        <w:t xml:space="preserve">-94. </w:t>
      </w:r>
    </w:p>
    <w:p w:rsidR="00C37E19" w:rsidRPr="009F477D" w:rsidRDefault="00C37E19" w:rsidP="009F477D">
      <w:pPr>
        <w:pStyle w:val="NormalWeb"/>
        <w:numPr>
          <w:ilvl w:val="0"/>
          <w:numId w:val="7"/>
        </w:numPr>
        <w:shd w:val="clear" w:color="auto" w:fill="FFFFFF"/>
        <w:spacing w:before="0" w:beforeAutospacing="0" w:after="0" w:afterAutospacing="0" w:line="245" w:lineRule="atLeast"/>
        <w:ind w:left="360"/>
        <w:jc w:val="both"/>
        <w:rPr>
          <w:sz w:val="28"/>
          <w:szCs w:val="20"/>
        </w:rPr>
      </w:pPr>
      <w:proofErr w:type="spellStart"/>
      <w:r w:rsidRPr="009F477D">
        <w:rPr>
          <w:color w:val="000000"/>
          <w:sz w:val="20"/>
          <w:szCs w:val="18"/>
        </w:rPr>
        <w:t>Ludwick</w:t>
      </w:r>
      <w:proofErr w:type="spellEnd"/>
      <w:r w:rsidRPr="009F477D">
        <w:rPr>
          <w:color w:val="000000"/>
          <w:sz w:val="20"/>
          <w:szCs w:val="18"/>
        </w:rPr>
        <w:t xml:space="preserve"> WE, </w:t>
      </w:r>
      <w:proofErr w:type="spellStart"/>
      <w:r w:rsidRPr="009F477D">
        <w:rPr>
          <w:color w:val="000000"/>
          <w:sz w:val="20"/>
          <w:szCs w:val="18"/>
        </w:rPr>
        <w:t>Pogas</w:t>
      </w:r>
      <w:proofErr w:type="spellEnd"/>
      <w:r w:rsidRPr="009F477D">
        <w:rPr>
          <w:color w:val="000000"/>
          <w:sz w:val="20"/>
          <w:szCs w:val="18"/>
        </w:rPr>
        <w:t xml:space="preserve"> JA, </w:t>
      </w:r>
      <w:proofErr w:type="spellStart"/>
      <w:r w:rsidRPr="009F477D">
        <w:rPr>
          <w:color w:val="000000"/>
          <w:sz w:val="20"/>
          <w:szCs w:val="18"/>
        </w:rPr>
        <w:t>Gendron</w:t>
      </w:r>
      <w:proofErr w:type="spellEnd"/>
      <w:r w:rsidRPr="009F477D">
        <w:rPr>
          <w:color w:val="000000"/>
          <w:sz w:val="20"/>
          <w:szCs w:val="18"/>
        </w:rPr>
        <w:t xml:space="preserve"> EG, Weldon AL. Dental emergencies occurring among Navy-Marine personnel serving in Vietnam. Mil Med 1974</w:t>
      </w:r>
      <w:proofErr w:type="gramStart"/>
      <w:r w:rsidRPr="009F477D">
        <w:rPr>
          <w:color w:val="000000"/>
          <w:sz w:val="20"/>
          <w:szCs w:val="18"/>
        </w:rPr>
        <w:t>;139:121</w:t>
      </w:r>
      <w:proofErr w:type="gramEnd"/>
      <w:r w:rsidRPr="009F477D">
        <w:rPr>
          <w:color w:val="000000"/>
          <w:sz w:val="20"/>
          <w:szCs w:val="18"/>
        </w:rPr>
        <w:t xml:space="preserve">-23. </w:t>
      </w:r>
    </w:p>
    <w:p w:rsidR="000E1305" w:rsidRPr="009F477D" w:rsidRDefault="00FB175A" w:rsidP="009F477D">
      <w:pPr>
        <w:pStyle w:val="NormalWeb"/>
        <w:numPr>
          <w:ilvl w:val="0"/>
          <w:numId w:val="7"/>
        </w:numPr>
        <w:shd w:val="clear" w:color="auto" w:fill="FFFFFF"/>
        <w:spacing w:before="0" w:beforeAutospacing="0" w:after="0" w:afterAutospacing="0" w:line="245" w:lineRule="atLeast"/>
        <w:ind w:left="360"/>
        <w:jc w:val="both"/>
        <w:rPr>
          <w:sz w:val="20"/>
          <w:szCs w:val="20"/>
        </w:rPr>
      </w:pPr>
      <w:r w:rsidRPr="009F477D">
        <w:rPr>
          <w:sz w:val="20"/>
          <w:szCs w:val="20"/>
        </w:rPr>
        <w:t xml:space="preserve">Kay LW: Investigations into the nature of </w:t>
      </w:r>
      <w:proofErr w:type="spellStart"/>
      <w:r w:rsidRPr="009F477D">
        <w:rPr>
          <w:sz w:val="20"/>
          <w:szCs w:val="20"/>
        </w:rPr>
        <w:t>pericoronitis</w:t>
      </w:r>
      <w:proofErr w:type="spellEnd"/>
      <w:r w:rsidRPr="009F477D">
        <w:rPr>
          <w:sz w:val="20"/>
          <w:szCs w:val="20"/>
        </w:rPr>
        <w:t xml:space="preserve">. Br J Oral </w:t>
      </w:r>
      <w:proofErr w:type="spellStart"/>
      <w:r w:rsidRPr="009F477D">
        <w:rPr>
          <w:sz w:val="20"/>
          <w:szCs w:val="20"/>
        </w:rPr>
        <w:t>Surg</w:t>
      </w:r>
      <w:proofErr w:type="spellEnd"/>
      <w:r w:rsidRPr="009F477D">
        <w:rPr>
          <w:sz w:val="20"/>
          <w:szCs w:val="20"/>
        </w:rPr>
        <w:t xml:space="preserve"> 1966</w:t>
      </w:r>
      <w:proofErr w:type="gramStart"/>
      <w:r w:rsidRPr="009F477D">
        <w:rPr>
          <w:sz w:val="20"/>
          <w:szCs w:val="20"/>
        </w:rPr>
        <w:t>;3:18</w:t>
      </w:r>
      <w:proofErr w:type="gramEnd"/>
      <w:r w:rsidRPr="009F477D">
        <w:rPr>
          <w:sz w:val="20"/>
          <w:szCs w:val="20"/>
        </w:rPr>
        <w:t>-205.</w:t>
      </w:r>
    </w:p>
    <w:p w:rsidR="00DE1701" w:rsidRPr="009F477D" w:rsidRDefault="00FD733B" w:rsidP="009F477D">
      <w:pPr>
        <w:pStyle w:val="NormalWeb"/>
        <w:numPr>
          <w:ilvl w:val="0"/>
          <w:numId w:val="7"/>
        </w:numPr>
        <w:shd w:val="clear" w:color="auto" w:fill="FFFFFF"/>
        <w:spacing w:before="0" w:beforeAutospacing="0" w:after="0" w:afterAutospacing="0" w:line="245" w:lineRule="atLeast"/>
        <w:ind w:left="360"/>
        <w:jc w:val="both"/>
        <w:rPr>
          <w:sz w:val="20"/>
          <w:szCs w:val="20"/>
        </w:rPr>
      </w:pPr>
      <w:proofErr w:type="spellStart"/>
      <w:r w:rsidRPr="009F477D">
        <w:rPr>
          <w:sz w:val="20"/>
          <w:szCs w:val="20"/>
        </w:rPr>
        <w:t>Marucha</w:t>
      </w:r>
      <w:proofErr w:type="spellEnd"/>
      <w:r w:rsidRPr="009F477D">
        <w:rPr>
          <w:sz w:val="20"/>
          <w:szCs w:val="20"/>
        </w:rPr>
        <w:t xml:space="preserve"> PT. Acute gingival infections. In: Newman MG, Takei HH, </w:t>
      </w:r>
      <w:proofErr w:type="spellStart"/>
      <w:r w:rsidRPr="009F477D">
        <w:rPr>
          <w:sz w:val="20"/>
          <w:szCs w:val="20"/>
        </w:rPr>
        <w:t>Klokkevold</w:t>
      </w:r>
      <w:proofErr w:type="spellEnd"/>
      <w:r w:rsidRPr="009F477D">
        <w:rPr>
          <w:sz w:val="20"/>
          <w:szCs w:val="20"/>
        </w:rPr>
        <w:t xml:space="preserve"> PR, </w:t>
      </w:r>
      <w:proofErr w:type="gramStart"/>
      <w:r w:rsidRPr="009F477D">
        <w:rPr>
          <w:sz w:val="20"/>
          <w:szCs w:val="20"/>
        </w:rPr>
        <w:t>Carranza</w:t>
      </w:r>
      <w:proofErr w:type="gramEnd"/>
      <w:r w:rsidRPr="009F477D">
        <w:rPr>
          <w:sz w:val="20"/>
          <w:szCs w:val="20"/>
        </w:rPr>
        <w:t xml:space="preserve"> FA. </w:t>
      </w:r>
      <w:r w:rsidRPr="009F477D">
        <w:rPr>
          <w:sz w:val="20"/>
          <w:szCs w:val="20"/>
        </w:rPr>
        <w:lastRenderedPageBreak/>
        <w:t>Carranza’s clinical periodontology 10</w:t>
      </w:r>
      <w:r w:rsidRPr="009F477D">
        <w:rPr>
          <w:sz w:val="20"/>
          <w:szCs w:val="20"/>
          <w:vertAlign w:val="superscript"/>
        </w:rPr>
        <w:t>th</w:t>
      </w:r>
      <w:r w:rsidR="004C63EF" w:rsidRPr="009F477D">
        <w:rPr>
          <w:sz w:val="20"/>
          <w:szCs w:val="20"/>
        </w:rPr>
        <w:t xml:space="preserve">Ed. WB </w:t>
      </w:r>
      <w:proofErr w:type="spellStart"/>
      <w:r w:rsidR="004C63EF" w:rsidRPr="009F477D">
        <w:rPr>
          <w:sz w:val="20"/>
          <w:szCs w:val="20"/>
        </w:rPr>
        <w:t>Saunder’s</w:t>
      </w:r>
      <w:proofErr w:type="spellEnd"/>
      <w:r w:rsidR="004C63EF" w:rsidRPr="009F477D">
        <w:rPr>
          <w:sz w:val="20"/>
          <w:szCs w:val="20"/>
        </w:rPr>
        <w:t xml:space="preserve"> Co</w:t>
      </w:r>
      <w:proofErr w:type="gramStart"/>
      <w:r w:rsidR="004C63EF" w:rsidRPr="009F477D">
        <w:rPr>
          <w:sz w:val="20"/>
          <w:szCs w:val="20"/>
        </w:rPr>
        <w:t>;2006:</w:t>
      </w:r>
      <w:r w:rsidR="00DE1701" w:rsidRPr="009F477D">
        <w:rPr>
          <w:sz w:val="20"/>
          <w:szCs w:val="20"/>
        </w:rPr>
        <w:t>400</w:t>
      </w:r>
      <w:proofErr w:type="gramEnd"/>
      <w:r w:rsidR="00DE1701" w:rsidRPr="009F477D">
        <w:rPr>
          <w:sz w:val="20"/>
          <w:szCs w:val="20"/>
        </w:rPr>
        <w:t>-1</w:t>
      </w:r>
      <w:r w:rsidRPr="009F477D">
        <w:rPr>
          <w:sz w:val="20"/>
          <w:szCs w:val="20"/>
        </w:rPr>
        <w:t>.</w:t>
      </w:r>
    </w:p>
    <w:p w:rsidR="00DE1701" w:rsidRPr="009F477D" w:rsidRDefault="00DE1701" w:rsidP="009F477D">
      <w:pPr>
        <w:pStyle w:val="NormalWeb"/>
        <w:numPr>
          <w:ilvl w:val="0"/>
          <w:numId w:val="7"/>
        </w:numPr>
        <w:shd w:val="clear" w:color="auto" w:fill="FFFFFF"/>
        <w:spacing w:before="0" w:beforeAutospacing="0" w:after="0" w:afterAutospacing="0" w:line="245" w:lineRule="atLeast"/>
        <w:ind w:left="360"/>
        <w:jc w:val="both"/>
        <w:rPr>
          <w:sz w:val="22"/>
          <w:szCs w:val="20"/>
        </w:rPr>
      </w:pPr>
      <w:proofErr w:type="spellStart"/>
      <w:r w:rsidRPr="009F477D">
        <w:rPr>
          <w:color w:val="000000"/>
          <w:sz w:val="20"/>
          <w:szCs w:val="18"/>
        </w:rPr>
        <w:t>Moloney</w:t>
      </w:r>
      <w:proofErr w:type="spellEnd"/>
      <w:r w:rsidRPr="009F477D">
        <w:rPr>
          <w:color w:val="000000"/>
          <w:sz w:val="20"/>
          <w:szCs w:val="18"/>
        </w:rPr>
        <w:t xml:space="preserve"> J, Stassen L. </w:t>
      </w:r>
      <w:proofErr w:type="spellStart"/>
      <w:r w:rsidRPr="009F477D">
        <w:rPr>
          <w:color w:val="000000"/>
          <w:sz w:val="20"/>
          <w:szCs w:val="18"/>
        </w:rPr>
        <w:t>Pericoronitis</w:t>
      </w:r>
      <w:proofErr w:type="spellEnd"/>
      <w:r w:rsidRPr="009F477D">
        <w:rPr>
          <w:color w:val="000000"/>
          <w:sz w:val="20"/>
          <w:szCs w:val="18"/>
        </w:rPr>
        <w:t xml:space="preserve">: treatment and a clinical dilemma. J Irish Dent </w:t>
      </w:r>
      <w:proofErr w:type="spellStart"/>
      <w:r w:rsidRPr="009F477D">
        <w:rPr>
          <w:color w:val="000000"/>
          <w:sz w:val="20"/>
          <w:szCs w:val="18"/>
        </w:rPr>
        <w:t>Assoc</w:t>
      </w:r>
      <w:proofErr w:type="spellEnd"/>
      <w:r w:rsidRPr="009F477D">
        <w:rPr>
          <w:color w:val="000000"/>
          <w:sz w:val="20"/>
          <w:szCs w:val="18"/>
        </w:rPr>
        <w:t xml:space="preserve"> 2009</w:t>
      </w:r>
      <w:proofErr w:type="gramStart"/>
      <w:r w:rsidRPr="009F477D">
        <w:rPr>
          <w:color w:val="000000"/>
          <w:sz w:val="20"/>
          <w:szCs w:val="18"/>
        </w:rPr>
        <w:t>;55</w:t>
      </w:r>
      <w:proofErr w:type="gramEnd"/>
      <w:r w:rsidRPr="009F477D">
        <w:rPr>
          <w:color w:val="000000"/>
          <w:sz w:val="20"/>
          <w:szCs w:val="18"/>
        </w:rPr>
        <w:t xml:space="preserve">(4):190-92. </w:t>
      </w:r>
    </w:p>
    <w:p w:rsidR="00DE1701" w:rsidRPr="009F477D" w:rsidRDefault="0032233F" w:rsidP="009F477D">
      <w:pPr>
        <w:pStyle w:val="NormalWeb"/>
        <w:numPr>
          <w:ilvl w:val="0"/>
          <w:numId w:val="7"/>
        </w:numPr>
        <w:shd w:val="clear" w:color="auto" w:fill="FFFFFF"/>
        <w:spacing w:before="0" w:beforeAutospacing="0" w:after="0" w:afterAutospacing="0" w:line="245" w:lineRule="atLeast"/>
        <w:ind w:left="360"/>
        <w:jc w:val="both"/>
        <w:rPr>
          <w:sz w:val="20"/>
          <w:szCs w:val="20"/>
        </w:rPr>
      </w:pPr>
      <w:proofErr w:type="spellStart"/>
      <w:r w:rsidRPr="009F477D">
        <w:rPr>
          <w:sz w:val="20"/>
          <w:szCs w:val="20"/>
        </w:rPr>
        <w:t>Umeizudike</w:t>
      </w:r>
      <w:proofErr w:type="spellEnd"/>
      <w:r w:rsidRPr="009F477D">
        <w:rPr>
          <w:sz w:val="20"/>
          <w:szCs w:val="20"/>
        </w:rPr>
        <w:t xml:space="preserve"> KA, </w:t>
      </w:r>
      <w:proofErr w:type="spellStart"/>
      <w:r w:rsidRPr="009F477D">
        <w:rPr>
          <w:sz w:val="20"/>
          <w:szCs w:val="20"/>
        </w:rPr>
        <w:t>Ayanbadejo</w:t>
      </w:r>
      <w:proofErr w:type="spellEnd"/>
      <w:r w:rsidRPr="009F477D">
        <w:rPr>
          <w:sz w:val="20"/>
          <w:szCs w:val="20"/>
        </w:rPr>
        <w:t xml:space="preserve"> PO, Savage KO, </w:t>
      </w:r>
      <w:proofErr w:type="spellStart"/>
      <w:r w:rsidRPr="009F477D">
        <w:rPr>
          <w:sz w:val="20"/>
          <w:szCs w:val="20"/>
        </w:rPr>
        <w:t>Taiwo</w:t>
      </w:r>
      <w:proofErr w:type="spellEnd"/>
      <w:r w:rsidRPr="009F477D">
        <w:rPr>
          <w:sz w:val="20"/>
          <w:szCs w:val="20"/>
        </w:rPr>
        <w:t xml:space="preserve"> OA. Pattern of periodontal treatments performed at the periodontology clinic of the Lagos University Teaching Hospital: 22 months review. </w:t>
      </w:r>
      <w:proofErr w:type="spellStart"/>
      <w:r w:rsidRPr="009F477D">
        <w:rPr>
          <w:sz w:val="20"/>
          <w:szCs w:val="20"/>
        </w:rPr>
        <w:t>Nig</w:t>
      </w:r>
      <w:proofErr w:type="spellEnd"/>
      <w:r w:rsidRPr="009F477D">
        <w:rPr>
          <w:sz w:val="20"/>
          <w:szCs w:val="20"/>
        </w:rPr>
        <w:t xml:space="preserve"> Q J </w:t>
      </w:r>
      <w:proofErr w:type="spellStart"/>
      <w:r w:rsidRPr="009F477D">
        <w:rPr>
          <w:sz w:val="20"/>
          <w:szCs w:val="20"/>
        </w:rPr>
        <w:t>Hosp</w:t>
      </w:r>
      <w:proofErr w:type="spellEnd"/>
      <w:r w:rsidRPr="009F477D">
        <w:rPr>
          <w:sz w:val="20"/>
          <w:szCs w:val="20"/>
        </w:rPr>
        <w:t xml:space="preserve"> Med. 2012</w:t>
      </w:r>
      <w:proofErr w:type="gramStart"/>
      <w:r w:rsidRPr="009F477D">
        <w:rPr>
          <w:sz w:val="20"/>
          <w:szCs w:val="20"/>
        </w:rPr>
        <w:t>;22</w:t>
      </w:r>
      <w:proofErr w:type="gramEnd"/>
      <w:r w:rsidRPr="009F477D">
        <w:rPr>
          <w:sz w:val="20"/>
          <w:szCs w:val="20"/>
        </w:rPr>
        <w:t>(1):7-13.</w:t>
      </w:r>
    </w:p>
    <w:p w:rsidR="0051483C" w:rsidRPr="009F477D" w:rsidRDefault="0051483C" w:rsidP="009F477D">
      <w:pPr>
        <w:pStyle w:val="NormalWeb"/>
        <w:numPr>
          <w:ilvl w:val="0"/>
          <w:numId w:val="7"/>
        </w:numPr>
        <w:shd w:val="clear" w:color="auto" w:fill="FFFFFF"/>
        <w:spacing w:before="0" w:beforeAutospacing="0" w:after="0" w:afterAutospacing="0" w:line="245" w:lineRule="atLeast"/>
        <w:ind w:left="360"/>
        <w:jc w:val="both"/>
        <w:rPr>
          <w:sz w:val="20"/>
          <w:szCs w:val="20"/>
        </w:rPr>
      </w:pPr>
      <w:r w:rsidRPr="009F477D">
        <w:rPr>
          <w:sz w:val="20"/>
          <w:szCs w:val="20"/>
        </w:rPr>
        <w:t>O’Connor JL. Surgery.1996 Apr</w:t>
      </w:r>
      <w:proofErr w:type="gramStart"/>
      <w:r w:rsidRPr="009F477D">
        <w:rPr>
          <w:sz w:val="20"/>
          <w:szCs w:val="20"/>
        </w:rPr>
        <w:t>;119</w:t>
      </w:r>
      <w:proofErr w:type="gramEnd"/>
      <w:r w:rsidRPr="009F477D">
        <w:rPr>
          <w:sz w:val="20"/>
          <w:szCs w:val="20"/>
        </w:rPr>
        <w:t>(4):390-6.</w:t>
      </w:r>
    </w:p>
    <w:p w:rsidR="0051483C" w:rsidRPr="009F477D" w:rsidRDefault="0051483C" w:rsidP="00DB247B">
      <w:pPr>
        <w:pStyle w:val="NormalWeb"/>
        <w:shd w:val="clear" w:color="auto" w:fill="FFFFFF"/>
        <w:spacing w:before="0" w:beforeAutospacing="0" w:after="136" w:afterAutospacing="0" w:line="245" w:lineRule="atLeast"/>
        <w:jc w:val="both"/>
        <w:rPr>
          <w:sz w:val="20"/>
          <w:szCs w:val="20"/>
        </w:rPr>
      </w:pPr>
    </w:p>
    <w:p w:rsidR="0051483C" w:rsidRPr="009F477D" w:rsidRDefault="0051483C" w:rsidP="0051483C">
      <w:pPr>
        <w:pStyle w:val="NormalWeb"/>
        <w:shd w:val="clear" w:color="auto" w:fill="FFFFFF"/>
        <w:spacing w:before="0" w:beforeAutospacing="0" w:after="136" w:afterAutospacing="0" w:line="245" w:lineRule="atLeast"/>
        <w:jc w:val="both"/>
        <w:rPr>
          <w:sz w:val="20"/>
          <w:szCs w:val="20"/>
        </w:rPr>
      </w:pPr>
    </w:p>
    <w:p w:rsidR="0051483C" w:rsidRPr="009F477D" w:rsidRDefault="0051483C" w:rsidP="0051483C">
      <w:pPr>
        <w:pStyle w:val="NormalWeb"/>
        <w:shd w:val="clear" w:color="auto" w:fill="FFFFFF"/>
        <w:spacing w:before="0" w:beforeAutospacing="0" w:after="136" w:afterAutospacing="0" w:line="245" w:lineRule="atLeast"/>
        <w:jc w:val="both"/>
        <w:rPr>
          <w:sz w:val="20"/>
          <w:szCs w:val="20"/>
        </w:rPr>
      </w:pPr>
    </w:p>
    <w:p w:rsidR="0051483C" w:rsidRPr="009F477D" w:rsidRDefault="0051483C" w:rsidP="0051483C">
      <w:pPr>
        <w:pStyle w:val="NormalWeb"/>
        <w:shd w:val="clear" w:color="auto" w:fill="FFFFFF"/>
        <w:spacing w:before="0" w:beforeAutospacing="0" w:after="136" w:afterAutospacing="0" w:line="245" w:lineRule="atLeast"/>
        <w:jc w:val="both"/>
        <w:rPr>
          <w:sz w:val="20"/>
          <w:szCs w:val="20"/>
        </w:rPr>
      </w:pPr>
    </w:p>
    <w:p w:rsidR="0051483C" w:rsidRPr="009F477D" w:rsidRDefault="0051483C" w:rsidP="0051483C">
      <w:pPr>
        <w:pStyle w:val="NormalWeb"/>
        <w:shd w:val="clear" w:color="auto" w:fill="FFFFFF"/>
        <w:spacing w:before="0" w:beforeAutospacing="0" w:after="136" w:afterAutospacing="0" w:line="245" w:lineRule="atLeast"/>
        <w:jc w:val="both"/>
        <w:rPr>
          <w:sz w:val="20"/>
          <w:szCs w:val="20"/>
        </w:rPr>
      </w:pPr>
    </w:p>
    <w:p w:rsidR="0051483C" w:rsidRPr="009F477D" w:rsidRDefault="0051483C" w:rsidP="0051483C">
      <w:pPr>
        <w:pStyle w:val="NormalWeb"/>
        <w:shd w:val="clear" w:color="auto" w:fill="FFFFFF"/>
        <w:spacing w:before="0" w:beforeAutospacing="0" w:after="136" w:afterAutospacing="0" w:line="245" w:lineRule="atLeast"/>
        <w:jc w:val="both"/>
        <w:rPr>
          <w:sz w:val="20"/>
          <w:szCs w:val="20"/>
        </w:rPr>
      </w:pPr>
    </w:p>
    <w:p w:rsidR="0051483C" w:rsidRPr="009F477D" w:rsidRDefault="0051483C" w:rsidP="0051483C">
      <w:pPr>
        <w:pStyle w:val="NormalWeb"/>
        <w:shd w:val="clear" w:color="auto" w:fill="FFFFFF"/>
        <w:spacing w:before="0" w:beforeAutospacing="0" w:after="136" w:afterAutospacing="0" w:line="245" w:lineRule="atLeast"/>
        <w:jc w:val="both"/>
        <w:rPr>
          <w:sz w:val="20"/>
          <w:szCs w:val="20"/>
        </w:rPr>
      </w:pPr>
    </w:p>
    <w:p w:rsidR="0051483C" w:rsidRPr="009F477D" w:rsidRDefault="0051483C" w:rsidP="0051483C">
      <w:pPr>
        <w:pStyle w:val="NormalWeb"/>
        <w:shd w:val="clear" w:color="auto" w:fill="FFFFFF"/>
        <w:spacing w:before="0" w:beforeAutospacing="0" w:after="136" w:afterAutospacing="0" w:line="245" w:lineRule="atLeast"/>
        <w:jc w:val="both"/>
        <w:rPr>
          <w:sz w:val="20"/>
          <w:szCs w:val="20"/>
        </w:rPr>
      </w:pPr>
    </w:p>
    <w:p w:rsidR="0051483C" w:rsidRPr="009F477D" w:rsidRDefault="0051483C" w:rsidP="0051483C">
      <w:pPr>
        <w:pStyle w:val="NormalWeb"/>
        <w:shd w:val="clear" w:color="auto" w:fill="FFFFFF"/>
        <w:spacing w:before="0" w:beforeAutospacing="0" w:after="136" w:afterAutospacing="0" w:line="245" w:lineRule="atLeast"/>
        <w:jc w:val="both"/>
        <w:rPr>
          <w:sz w:val="20"/>
          <w:szCs w:val="20"/>
        </w:rPr>
      </w:pPr>
    </w:p>
    <w:p w:rsidR="0051483C" w:rsidRPr="009F477D" w:rsidRDefault="0051483C" w:rsidP="0051483C">
      <w:pPr>
        <w:pStyle w:val="NormalWeb"/>
        <w:shd w:val="clear" w:color="auto" w:fill="FFFFFF"/>
        <w:spacing w:before="0" w:beforeAutospacing="0" w:after="136" w:afterAutospacing="0" w:line="245" w:lineRule="atLeast"/>
        <w:jc w:val="both"/>
        <w:rPr>
          <w:sz w:val="20"/>
          <w:szCs w:val="20"/>
        </w:rPr>
      </w:pPr>
    </w:p>
    <w:p w:rsidR="0051483C" w:rsidRPr="009F477D" w:rsidRDefault="0051483C" w:rsidP="0051483C">
      <w:pPr>
        <w:pStyle w:val="NormalWeb"/>
        <w:shd w:val="clear" w:color="auto" w:fill="FFFFFF"/>
        <w:spacing w:before="0" w:beforeAutospacing="0" w:after="136" w:afterAutospacing="0" w:line="245" w:lineRule="atLeast"/>
        <w:jc w:val="both"/>
        <w:rPr>
          <w:sz w:val="20"/>
          <w:szCs w:val="20"/>
        </w:rPr>
      </w:pPr>
    </w:p>
    <w:p w:rsidR="0051483C" w:rsidRPr="009F477D" w:rsidRDefault="0051483C" w:rsidP="0051483C">
      <w:pPr>
        <w:pStyle w:val="NormalWeb"/>
        <w:shd w:val="clear" w:color="auto" w:fill="FFFFFF"/>
        <w:spacing w:before="0" w:beforeAutospacing="0" w:after="136" w:afterAutospacing="0" w:line="245" w:lineRule="atLeast"/>
        <w:jc w:val="both"/>
        <w:rPr>
          <w:sz w:val="20"/>
          <w:szCs w:val="20"/>
        </w:rPr>
      </w:pPr>
    </w:p>
    <w:p w:rsidR="00E95D8A" w:rsidRPr="009F477D" w:rsidRDefault="00E95D8A" w:rsidP="000B2A07">
      <w:pPr>
        <w:jc w:val="both"/>
        <w:rPr>
          <w:sz w:val="20"/>
          <w:szCs w:val="20"/>
        </w:rPr>
      </w:pPr>
    </w:p>
    <w:sectPr w:rsidR="00E95D8A" w:rsidRPr="009F477D" w:rsidSect="00164E62">
      <w:type w:val="continuous"/>
      <w:pgSz w:w="11906" w:h="16838"/>
      <w:pgMar w:top="1440" w:right="720" w:bottom="144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D18" w:rsidRDefault="00E56D18" w:rsidP="00801658">
      <w:r>
        <w:separator/>
      </w:r>
    </w:p>
  </w:endnote>
  <w:endnote w:type="continuationSeparator" w:id="0">
    <w:p w:rsidR="00E56D18" w:rsidRDefault="00E56D18" w:rsidP="00801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9BA" w:rsidRDefault="00FB09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7"/>
      <w:gridCol w:w="9575"/>
    </w:tblGrid>
    <w:tr w:rsidR="00FB09BA">
      <w:tc>
        <w:tcPr>
          <w:tcW w:w="918" w:type="dxa"/>
        </w:tcPr>
        <w:p w:rsidR="00FB09BA" w:rsidRDefault="00447166">
          <w:pPr>
            <w:pStyle w:val="Footer"/>
            <w:jc w:val="right"/>
            <w:rPr>
              <w:b/>
              <w:color w:val="4F81BD" w:themeColor="accent1"/>
              <w:sz w:val="32"/>
              <w:szCs w:val="32"/>
            </w:rPr>
          </w:pPr>
          <w:r>
            <w:fldChar w:fldCharType="begin"/>
          </w:r>
          <w:r>
            <w:instrText xml:space="preserve"> PAGE   \* MERGEFORMAT </w:instrText>
          </w:r>
          <w:r>
            <w:fldChar w:fldCharType="separate"/>
          </w:r>
          <w:r w:rsidR="004E7A11" w:rsidRPr="004E7A11">
            <w:rPr>
              <w:b/>
              <w:noProof/>
              <w:color w:val="4F81BD" w:themeColor="accent1"/>
              <w:sz w:val="32"/>
              <w:szCs w:val="32"/>
            </w:rPr>
            <w:t>28</w:t>
          </w:r>
          <w:r>
            <w:rPr>
              <w:b/>
              <w:noProof/>
              <w:color w:val="4F81BD" w:themeColor="accent1"/>
              <w:sz w:val="32"/>
              <w:szCs w:val="32"/>
            </w:rPr>
            <w:fldChar w:fldCharType="end"/>
          </w:r>
        </w:p>
      </w:tc>
      <w:tc>
        <w:tcPr>
          <w:tcW w:w="7938" w:type="dxa"/>
        </w:tcPr>
        <w:p w:rsidR="00FB09BA" w:rsidRDefault="00E56D18">
          <w:pPr>
            <w:pStyle w:val="Footer"/>
          </w:pPr>
          <w:r>
            <w:rPr>
              <w:noProof/>
              <w:lang w:val="en-US"/>
            </w:rPr>
            <w:pict>
              <v:shapetype id="_x0000_t202" coordsize="21600,21600" o:spt="202" path="m,l,21600r21600,l21600,xe">
                <v:stroke joinstyle="miter"/>
                <v:path gradientshapeok="t" o:connecttype="rect"/>
              </v:shapetype>
              <v:shape id="_x0000_s2049" type="#_x0000_t202" style="position:absolute;margin-left:268.6pt;margin-top:.25pt;width:145.55pt;height:52.2pt;z-index:251658240;mso-position-horizontal-relative:text;mso-position-vertical-relative:text" strokecolor="white [3212]">
                <v:textbox style="mso-next-textbox:#_x0000_s2049">
                  <w:txbxContent>
                    <w:p w:rsidR="00FB09BA" w:rsidRDefault="00FB09BA" w:rsidP="00FB09BA">
                      <w:pPr>
                        <w:rPr>
                          <w:i/>
                          <w:sz w:val="20"/>
                        </w:rPr>
                      </w:pPr>
                      <w:r>
                        <w:rPr>
                          <w:i/>
                          <w:sz w:val="20"/>
                        </w:rPr>
                        <w:t xml:space="preserve">Official Publication of </w:t>
                      </w:r>
                      <w:proofErr w:type="spellStart"/>
                      <w:r>
                        <w:rPr>
                          <w:i/>
                          <w:sz w:val="20"/>
                        </w:rPr>
                        <w:t>Kothiwal</w:t>
                      </w:r>
                      <w:proofErr w:type="spellEnd"/>
                      <w:r>
                        <w:rPr>
                          <w:i/>
                          <w:sz w:val="20"/>
                        </w:rPr>
                        <w:t xml:space="preserve"> Dental College &amp; Research Centre</w:t>
                      </w:r>
                    </w:p>
                    <w:p w:rsidR="00FB09BA" w:rsidRDefault="00FB09BA"/>
                  </w:txbxContent>
                </v:textbox>
              </v:shape>
            </w:pict>
          </w:r>
          <w:r w:rsidR="00FB09BA">
            <w:t>www.cdronline.org</w:t>
          </w:r>
        </w:p>
      </w:tc>
    </w:tr>
  </w:tbl>
  <w:p w:rsidR="00FB09BA" w:rsidRDefault="00FB09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9BA" w:rsidRDefault="00FB09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D18" w:rsidRDefault="00E56D18" w:rsidP="00801658">
      <w:r>
        <w:separator/>
      </w:r>
    </w:p>
  </w:footnote>
  <w:footnote w:type="continuationSeparator" w:id="0">
    <w:p w:rsidR="00E56D18" w:rsidRDefault="00E56D18" w:rsidP="008016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9BA" w:rsidRDefault="00FB09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658" w:rsidRDefault="00801658" w:rsidP="00801658">
    <w:pPr>
      <w:rPr>
        <w:color w:val="231F20"/>
        <w:sz w:val="18"/>
        <w:szCs w:val="21"/>
      </w:rPr>
    </w:pPr>
    <w:r>
      <w:rPr>
        <w:i/>
      </w:rPr>
      <w:t xml:space="preserve">Chronicles of Dental Research, Dec2021, </w:t>
    </w:r>
    <w:proofErr w:type="spellStart"/>
    <w:r>
      <w:rPr>
        <w:i/>
      </w:rPr>
      <w:t>Vol</w:t>
    </w:r>
    <w:proofErr w:type="spellEnd"/>
    <w:r>
      <w:rPr>
        <w:i/>
      </w:rPr>
      <w:t xml:space="preserve"> 10                                                     </w:t>
    </w:r>
    <w:r>
      <w:rPr>
        <w:sz w:val="32"/>
        <w:szCs w:val="28"/>
      </w:rPr>
      <w:t>C</w:t>
    </w:r>
    <w:r>
      <w:rPr>
        <w:color w:val="231F20"/>
        <w:sz w:val="18"/>
        <w:szCs w:val="21"/>
      </w:rPr>
      <w:t>hronicles of</w:t>
    </w:r>
  </w:p>
  <w:p w:rsidR="00801658" w:rsidRDefault="00801658" w:rsidP="00801658">
    <w:pPr>
      <w:rPr>
        <w:color w:val="231F20"/>
        <w:sz w:val="18"/>
        <w:szCs w:val="21"/>
      </w:rPr>
    </w:pPr>
    <w:r>
      <w:rPr>
        <w:color w:val="231F20"/>
        <w:sz w:val="32"/>
        <w:szCs w:val="28"/>
      </w:rPr>
      <w:t xml:space="preserve">                                                                                         D</w:t>
    </w:r>
    <w:r>
      <w:rPr>
        <w:color w:val="231F20"/>
        <w:sz w:val="20"/>
        <w:szCs w:val="21"/>
      </w:rPr>
      <w:t xml:space="preserve">ental </w:t>
    </w:r>
    <w:r>
      <w:rPr>
        <w:color w:val="231F20"/>
        <w:sz w:val="32"/>
        <w:szCs w:val="28"/>
      </w:rPr>
      <w:t>R</w:t>
    </w:r>
    <w:r>
      <w:rPr>
        <w:color w:val="231F20"/>
        <w:sz w:val="20"/>
        <w:szCs w:val="21"/>
      </w:rPr>
      <w:t>esearch</w:t>
    </w:r>
  </w:p>
  <w:p w:rsidR="00801658" w:rsidRDefault="00801658" w:rsidP="00801658">
    <w:pPr>
      <w:pStyle w:val="Header"/>
      <w:tabs>
        <w:tab w:val="clear" w:pos="4680"/>
        <w:tab w:val="clear" w:pos="9360"/>
        <w:tab w:val="left" w:pos="8086"/>
      </w:tabs>
    </w:pPr>
    <w:r>
      <w:tab/>
    </w:r>
  </w:p>
  <w:p w:rsidR="00801658" w:rsidRDefault="008016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9BA" w:rsidRDefault="00FB09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BA73E7"/>
    <w:multiLevelType w:val="hybridMultilevel"/>
    <w:tmpl w:val="20E67738"/>
    <w:lvl w:ilvl="0" w:tplc="2848AB1C">
      <w:start w:val="1"/>
      <w:numFmt w:val="decimal"/>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nsid w:val="52B95C9B"/>
    <w:multiLevelType w:val="hybridMultilevel"/>
    <w:tmpl w:val="5C70CB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3496FEF"/>
    <w:multiLevelType w:val="multilevel"/>
    <w:tmpl w:val="D1FE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225951"/>
    <w:multiLevelType w:val="hybridMultilevel"/>
    <w:tmpl w:val="9BF8022E"/>
    <w:lvl w:ilvl="0" w:tplc="13F4CDF8">
      <w:start w:val="1"/>
      <w:numFmt w:val="decimal"/>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
    <w:nsid w:val="61973A2E"/>
    <w:multiLevelType w:val="hybridMultilevel"/>
    <w:tmpl w:val="DEA01FAC"/>
    <w:lvl w:ilvl="0" w:tplc="7F94BDD0">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EF5098E"/>
    <w:multiLevelType w:val="hybridMultilevel"/>
    <w:tmpl w:val="9EBE5ED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74761BB2"/>
    <w:multiLevelType w:val="hybridMultilevel"/>
    <w:tmpl w:val="55F642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3"/>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B75F0"/>
    <w:rsid w:val="00013428"/>
    <w:rsid w:val="0001623D"/>
    <w:rsid w:val="00026C2E"/>
    <w:rsid w:val="0003414F"/>
    <w:rsid w:val="00045688"/>
    <w:rsid w:val="000476F2"/>
    <w:rsid w:val="0005113C"/>
    <w:rsid w:val="000872C5"/>
    <w:rsid w:val="000B2A07"/>
    <w:rsid w:val="000D2941"/>
    <w:rsid w:val="000D5B95"/>
    <w:rsid w:val="000E1305"/>
    <w:rsid w:val="000F2A50"/>
    <w:rsid w:val="000F5EC1"/>
    <w:rsid w:val="00105659"/>
    <w:rsid w:val="00115D54"/>
    <w:rsid w:val="001363F7"/>
    <w:rsid w:val="001548F5"/>
    <w:rsid w:val="00164E62"/>
    <w:rsid w:val="0017441A"/>
    <w:rsid w:val="00182FA7"/>
    <w:rsid w:val="001B3F57"/>
    <w:rsid w:val="001B7A48"/>
    <w:rsid w:val="001C7EA8"/>
    <w:rsid w:val="001D5BA6"/>
    <w:rsid w:val="001F4733"/>
    <w:rsid w:val="002033BF"/>
    <w:rsid w:val="00213D6B"/>
    <w:rsid w:val="002267A5"/>
    <w:rsid w:val="0023098A"/>
    <w:rsid w:val="00243A93"/>
    <w:rsid w:val="00254972"/>
    <w:rsid w:val="0025746B"/>
    <w:rsid w:val="00265C9F"/>
    <w:rsid w:val="00270CC6"/>
    <w:rsid w:val="00296902"/>
    <w:rsid w:val="002B1A38"/>
    <w:rsid w:val="002B4346"/>
    <w:rsid w:val="002B702C"/>
    <w:rsid w:val="002D1EFB"/>
    <w:rsid w:val="002F1E04"/>
    <w:rsid w:val="002F6604"/>
    <w:rsid w:val="00310217"/>
    <w:rsid w:val="0031435C"/>
    <w:rsid w:val="0032233F"/>
    <w:rsid w:val="003264E3"/>
    <w:rsid w:val="003443DE"/>
    <w:rsid w:val="0038733A"/>
    <w:rsid w:val="003A4C86"/>
    <w:rsid w:val="003F0D74"/>
    <w:rsid w:val="004015E3"/>
    <w:rsid w:val="00420E7A"/>
    <w:rsid w:val="00435AA6"/>
    <w:rsid w:val="00437E3B"/>
    <w:rsid w:val="00444DCD"/>
    <w:rsid w:val="00447166"/>
    <w:rsid w:val="004A1A23"/>
    <w:rsid w:val="004C5942"/>
    <w:rsid w:val="004C63EF"/>
    <w:rsid w:val="004D3DF5"/>
    <w:rsid w:val="004E7A11"/>
    <w:rsid w:val="004E7EE5"/>
    <w:rsid w:val="0051483C"/>
    <w:rsid w:val="00560CB4"/>
    <w:rsid w:val="00574F7D"/>
    <w:rsid w:val="0058021F"/>
    <w:rsid w:val="005B0FCC"/>
    <w:rsid w:val="005C2589"/>
    <w:rsid w:val="005E66B7"/>
    <w:rsid w:val="00630A1F"/>
    <w:rsid w:val="006342EF"/>
    <w:rsid w:val="0063607D"/>
    <w:rsid w:val="00646D9B"/>
    <w:rsid w:val="00653934"/>
    <w:rsid w:val="0065638A"/>
    <w:rsid w:val="00671CD7"/>
    <w:rsid w:val="00681E20"/>
    <w:rsid w:val="006960EC"/>
    <w:rsid w:val="006B2090"/>
    <w:rsid w:val="006D2A9B"/>
    <w:rsid w:val="006D4A96"/>
    <w:rsid w:val="006E0A85"/>
    <w:rsid w:val="006E2732"/>
    <w:rsid w:val="006E3364"/>
    <w:rsid w:val="00701051"/>
    <w:rsid w:val="007132F6"/>
    <w:rsid w:val="0072486B"/>
    <w:rsid w:val="007260F1"/>
    <w:rsid w:val="00757B3D"/>
    <w:rsid w:val="00766CB1"/>
    <w:rsid w:val="00775374"/>
    <w:rsid w:val="0078678B"/>
    <w:rsid w:val="007906E0"/>
    <w:rsid w:val="007A1C0E"/>
    <w:rsid w:val="007D46C7"/>
    <w:rsid w:val="007D5F83"/>
    <w:rsid w:val="00801658"/>
    <w:rsid w:val="00833053"/>
    <w:rsid w:val="00855567"/>
    <w:rsid w:val="008677C5"/>
    <w:rsid w:val="0089278C"/>
    <w:rsid w:val="008B1ADF"/>
    <w:rsid w:val="008B7E2A"/>
    <w:rsid w:val="008D726C"/>
    <w:rsid w:val="00913A26"/>
    <w:rsid w:val="00934508"/>
    <w:rsid w:val="00942DE3"/>
    <w:rsid w:val="00952ED1"/>
    <w:rsid w:val="009E1112"/>
    <w:rsid w:val="009F477D"/>
    <w:rsid w:val="00A04E37"/>
    <w:rsid w:val="00A162F0"/>
    <w:rsid w:val="00A50D86"/>
    <w:rsid w:val="00A721CE"/>
    <w:rsid w:val="00A859A4"/>
    <w:rsid w:val="00AA035F"/>
    <w:rsid w:val="00AD1A9F"/>
    <w:rsid w:val="00AD206E"/>
    <w:rsid w:val="00AF70A3"/>
    <w:rsid w:val="00B13BCD"/>
    <w:rsid w:val="00B21F6D"/>
    <w:rsid w:val="00B64DCC"/>
    <w:rsid w:val="00B72D7D"/>
    <w:rsid w:val="00B74045"/>
    <w:rsid w:val="00B74956"/>
    <w:rsid w:val="00BA0CEC"/>
    <w:rsid w:val="00BA1C2E"/>
    <w:rsid w:val="00BB37DD"/>
    <w:rsid w:val="00C16634"/>
    <w:rsid w:val="00C3043A"/>
    <w:rsid w:val="00C37E19"/>
    <w:rsid w:val="00C51633"/>
    <w:rsid w:val="00C82B71"/>
    <w:rsid w:val="00C953E5"/>
    <w:rsid w:val="00CA3F5B"/>
    <w:rsid w:val="00CD4D8F"/>
    <w:rsid w:val="00CF419A"/>
    <w:rsid w:val="00D411D5"/>
    <w:rsid w:val="00D46E4E"/>
    <w:rsid w:val="00D50FC2"/>
    <w:rsid w:val="00D73531"/>
    <w:rsid w:val="00D76056"/>
    <w:rsid w:val="00D7736F"/>
    <w:rsid w:val="00D80E5A"/>
    <w:rsid w:val="00D8247C"/>
    <w:rsid w:val="00D84EA8"/>
    <w:rsid w:val="00DA12F8"/>
    <w:rsid w:val="00DA2C56"/>
    <w:rsid w:val="00DB247B"/>
    <w:rsid w:val="00DC3925"/>
    <w:rsid w:val="00DD5403"/>
    <w:rsid w:val="00DE1701"/>
    <w:rsid w:val="00DF12B4"/>
    <w:rsid w:val="00E47515"/>
    <w:rsid w:val="00E4782F"/>
    <w:rsid w:val="00E52FF6"/>
    <w:rsid w:val="00E56D18"/>
    <w:rsid w:val="00E56D37"/>
    <w:rsid w:val="00E73B2E"/>
    <w:rsid w:val="00E95D8A"/>
    <w:rsid w:val="00E970AF"/>
    <w:rsid w:val="00EA4DB5"/>
    <w:rsid w:val="00EA79EE"/>
    <w:rsid w:val="00ED6FB9"/>
    <w:rsid w:val="00EE06BA"/>
    <w:rsid w:val="00EF558C"/>
    <w:rsid w:val="00F05748"/>
    <w:rsid w:val="00F95F35"/>
    <w:rsid w:val="00FA33B0"/>
    <w:rsid w:val="00FB09BA"/>
    <w:rsid w:val="00FB175A"/>
    <w:rsid w:val="00FB75F0"/>
    <w:rsid w:val="00FD2342"/>
    <w:rsid w:val="00FD733B"/>
    <w:rsid w:val="00FF03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9BA"/>
    <w:pPr>
      <w:spacing w:after="0" w:line="240" w:lineRule="auto"/>
    </w:pPr>
    <w:rPr>
      <w:rFonts w:ascii="Times New Roman" w:eastAsiaTheme="minorEastAsia" w:hAnsi="Times New Roman" w:cs="Times New Roman"/>
      <w:sz w:val="24"/>
      <w:szCs w:val="24"/>
      <w:lang w:eastAsia="en-IN" w:bidi="hi-IN"/>
    </w:rPr>
  </w:style>
  <w:style w:type="paragraph" w:styleId="Heading1">
    <w:name w:val="heading 1"/>
    <w:basedOn w:val="Normal"/>
    <w:link w:val="Heading1Char"/>
    <w:uiPriority w:val="9"/>
    <w:qFormat/>
    <w:rsid w:val="00574F7D"/>
    <w:pPr>
      <w:spacing w:before="100" w:beforeAutospacing="1" w:after="100" w:afterAutospacing="1"/>
      <w:outlineLvl w:val="0"/>
    </w:pPr>
    <w:rPr>
      <w:rFonts w:eastAsia="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5F0"/>
    <w:pPr>
      <w:spacing w:after="200" w:line="276" w:lineRule="auto"/>
      <w:ind w:left="720"/>
      <w:contextualSpacing/>
    </w:pPr>
    <w:rPr>
      <w:rFonts w:asciiTheme="minorHAnsi" w:eastAsiaTheme="minorHAnsi" w:hAnsiTheme="minorHAnsi" w:cstheme="minorBidi"/>
      <w:sz w:val="22"/>
      <w:szCs w:val="22"/>
      <w:lang w:eastAsia="en-US" w:bidi="ar-SA"/>
    </w:rPr>
  </w:style>
  <w:style w:type="character" w:styleId="Hyperlink">
    <w:name w:val="Hyperlink"/>
    <w:basedOn w:val="DefaultParagraphFont"/>
    <w:uiPriority w:val="99"/>
    <w:unhideWhenUsed/>
    <w:rsid w:val="00FB75F0"/>
    <w:rPr>
      <w:color w:val="0000FF" w:themeColor="hyperlink"/>
      <w:u w:val="single"/>
    </w:rPr>
  </w:style>
  <w:style w:type="character" w:styleId="Strong">
    <w:name w:val="Strong"/>
    <w:basedOn w:val="DefaultParagraphFont"/>
    <w:uiPriority w:val="22"/>
    <w:qFormat/>
    <w:rsid w:val="00FB75F0"/>
    <w:rPr>
      <w:b/>
      <w:bCs/>
    </w:rPr>
  </w:style>
  <w:style w:type="paragraph" w:styleId="NormalWeb">
    <w:name w:val="Normal (Web)"/>
    <w:basedOn w:val="Normal"/>
    <w:uiPriority w:val="99"/>
    <w:unhideWhenUsed/>
    <w:rsid w:val="00ED6FB9"/>
    <w:pPr>
      <w:spacing w:before="100" w:beforeAutospacing="1" w:after="100" w:afterAutospacing="1"/>
    </w:pPr>
    <w:rPr>
      <w:rFonts w:eastAsia="Times New Roman"/>
      <w:lang w:bidi="ar-SA"/>
    </w:rPr>
  </w:style>
  <w:style w:type="paragraph" w:styleId="BalloonText">
    <w:name w:val="Balloon Text"/>
    <w:basedOn w:val="Normal"/>
    <w:link w:val="BalloonTextChar"/>
    <w:uiPriority w:val="99"/>
    <w:semiHidden/>
    <w:unhideWhenUsed/>
    <w:rsid w:val="00ED6FB9"/>
    <w:rPr>
      <w:rFonts w:ascii="Tahoma" w:eastAsiaTheme="minorHAnsi" w:hAnsi="Tahoma" w:cs="Tahoma"/>
      <w:sz w:val="16"/>
      <w:szCs w:val="16"/>
      <w:lang w:eastAsia="en-US" w:bidi="ar-SA"/>
    </w:rPr>
  </w:style>
  <w:style w:type="character" w:customStyle="1" w:styleId="BalloonTextChar">
    <w:name w:val="Balloon Text Char"/>
    <w:basedOn w:val="DefaultParagraphFont"/>
    <w:link w:val="BalloonText"/>
    <w:uiPriority w:val="99"/>
    <w:semiHidden/>
    <w:rsid w:val="00ED6FB9"/>
    <w:rPr>
      <w:rFonts w:ascii="Tahoma" w:hAnsi="Tahoma" w:cs="Tahoma"/>
      <w:sz w:val="16"/>
      <w:szCs w:val="16"/>
    </w:rPr>
  </w:style>
  <w:style w:type="character" w:customStyle="1" w:styleId="visually-hidden">
    <w:name w:val="visually-hidden"/>
    <w:basedOn w:val="DefaultParagraphFont"/>
    <w:rsid w:val="00ED6FB9"/>
  </w:style>
  <w:style w:type="character" w:customStyle="1" w:styleId="Heading1Char">
    <w:name w:val="Heading 1 Char"/>
    <w:basedOn w:val="DefaultParagraphFont"/>
    <w:link w:val="Heading1"/>
    <w:uiPriority w:val="9"/>
    <w:rsid w:val="00574F7D"/>
    <w:rPr>
      <w:rFonts w:ascii="Times New Roman" w:eastAsia="Times New Roman" w:hAnsi="Times New Roman" w:cs="Times New Roman"/>
      <w:b/>
      <w:bCs/>
      <w:kern w:val="36"/>
      <w:sz w:val="48"/>
      <w:szCs w:val="48"/>
      <w:lang w:eastAsia="en-IN"/>
    </w:rPr>
  </w:style>
  <w:style w:type="character" w:customStyle="1" w:styleId="citationsyarchivesauthor">
    <w:name w:val="citationsyarchives_author"/>
    <w:basedOn w:val="DefaultParagraphFont"/>
    <w:rsid w:val="00574F7D"/>
  </w:style>
  <w:style w:type="character" w:customStyle="1" w:styleId="citationsyarchivesdoilabel">
    <w:name w:val="citationsyarchives_doi_label"/>
    <w:basedOn w:val="DefaultParagraphFont"/>
    <w:rsid w:val="00574F7D"/>
  </w:style>
  <w:style w:type="character" w:customStyle="1" w:styleId="citationsyarchivesdoi">
    <w:name w:val="citationsyarchives_doi"/>
    <w:basedOn w:val="DefaultParagraphFont"/>
    <w:rsid w:val="00574F7D"/>
  </w:style>
  <w:style w:type="paragraph" w:customStyle="1" w:styleId="Default">
    <w:name w:val="Default"/>
    <w:rsid w:val="002033B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801658"/>
    <w:pPr>
      <w:tabs>
        <w:tab w:val="center" w:pos="4680"/>
        <w:tab w:val="right" w:pos="9360"/>
      </w:tabs>
    </w:pPr>
    <w:rPr>
      <w:rFonts w:asciiTheme="minorHAnsi" w:eastAsiaTheme="minorHAnsi" w:hAnsiTheme="minorHAnsi" w:cstheme="minorBidi"/>
      <w:sz w:val="22"/>
      <w:szCs w:val="22"/>
      <w:lang w:eastAsia="en-US" w:bidi="ar-SA"/>
    </w:rPr>
  </w:style>
  <w:style w:type="character" w:customStyle="1" w:styleId="HeaderChar">
    <w:name w:val="Header Char"/>
    <w:basedOn w:val="DefaultParagraphFont"/>
    <w:link w:val="Header"/>
    <w:uiPriority w:val="99"/>
    <w:semiHidden/>
    <w:rsid w:val="00801658"/>
  </w:style>
  <w:style w:type="paragraph" w:styleId="Footer">
    <w:name w:val="footer"/>
    <w:basedOn w:val="Normal"/>
    <w:link w:val="FooterChar"/>
    <w:uiPriority w:val="99"/>
    <w:unhideWhenUsed/>
    <w:rsid w:val="00801658"/>
    <w:pPr>
      <w:tabs>
        <w:tab w:val="center" w:pos="4680"/>
        <w:tab w:val="right" w:pos="9360"/>
      </w:tabs>
    </w:pPr>
    <w:rPr>
      <w:rFonts w:asciiTheme="minorHAnsi" w:eastAsiaTheme="minorHAnsi" w:hAnsiTheme="minorHAnsi" w:cstheme="minorBidi"/>
      <w:sz w:val="22"/>
      <w:szCs w:val="22"/>
      <w:lang w:eastAsia="en-US" w:bidi="ar-SA"/>
    </w:rPr>
  </w:style>
  <w:style w:type="character" w:customStyle="1" w:styleId="FooterChar">
    <w:name w:val="Footer Char"/>
    <w:basedOn w:val="DefaultParagraphFont"/>
    <w:link w:val="Footer"/>
    <w:uiPriority w:val="99"/>
    <w:rsid w:val="008016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34626">
      <w:bodyDiv w:val="1"/>
      <w:marLeft w:val="0"/>
      <w:marRight w:val="0"/>
      <w:marTop w:val="0"/>
      <w:marBottom w:val="0"/>
      <w:divBdr>
        <w:top w:val="none" w:sz="0" w:space="0" w:color="auto"/>
        <w:left w:val="none" w:sz="0" w:space="0" w:color="auto"/>
        <w:bottom w:val="none" w:sz="0" w:space="0" w:color="auto"/>
        <w:right w:val="none" w:sz="0" w:space="0" w:color="auto"/>
      </w:divBdr>
      <w:divsChild>
        <w:div w:id="1730422288">
          <w:marLeft w:val="0"/>
          <w:marRight w:val="0"/>
          <w:marTop w:val="0"/>
          <w:marBottom w:val="0"/>
          <w:divBdr>
            <w:top w:val="none" w:sz="0" w:space="0" w:color="auto"/>
            <w:left w:val="none" w:sz="0" w:space="0" w:color="auto"/>
            <w:bottom w:val="none" w:sz="0" w:space="0" w:color="auto"/>
            <w:right w:val="none" w:sz="0" w:space="0" w:color="auto"/>
          </w:divBdr>
        </w:div>
      </w:divsChild>
    </w:div>
    <w:div w:id="114026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microsoft.com/office/2007/relationships/hdphoto" Target="NUL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aparna.srivastava57@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910</TotalTime>
  <Pages>4</Pages>
  <Words>1490</Words>
  <Characters>8494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ANANTA</cp:lastModifiedBy>
  <cp:revision>129</cp:revision>
  <dcterms:created xsi:type="dcterms:W3CDTF">2019-09-18T19:56:00Z</dcterms:created>
  <dcterms:modified xsi:type="dcterms:W3CDTF">2022-01-18T11:26:00Z</dcterms:modified>
</cp:coreProperties>
</file>